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  <w:r w:rsidRPr="00EF3D37">
        <w:rPr>
          <w:rFonts w:ascii="Times New Roman" w:hAnsi="Times New Roman" w:cs="Times New Roman"/>
          <w:b/>
          <w:bCs/>
          <w:sz w:val="32"/>
          <w:szCs w:val="32"/>
        </w:rPr>
        <w:t>«Единая промышленная карта» (сокр. ЕПК)</w:t>
      </w:r>
      <w:r w:rsidRPr="00EF3D37">
        <w:rPr>
          <w:rFonts w:ascii="Times New Roman" w:hAnsi="Times New Roman" w:cs="Times New Roman"/>
          <w:sz w:val="32"/>
          <w:szCs w:val="32"/>
        </w:rPr>
        <w:t xml:space="preserve"> — это образовательный проект по ранней профориентации школьников. Старт ЕПК был дан на </w:t>
      </w:r>
      <w:proofErr w:type="spellStart"/>
      <w:r w:rsidRPr="00EF3D37">
        <w:rPr>
          <w:rFonts w:ascii="Times New Roman" w:hAnsi="Times New Roman" w:cs="Times New Roman"/>
          <w:sz w:val="32"/>
          <w:szCs w:val="32"/>
        </w:rPr>
        <w:t>Иннопроме</w:t>
      </w:r>
      <w:proofErr w:type="spellEnd"/>
      <w:r w:rsidRPr="00EF3D37">
        <w:rPr>
          <w:rFonts w:ascii="Times New Roman" w:hAnsi="Times New Roman" w:cs="Times New Roman"/>
          <w:sz w:val="32"/>
          <w:szCs w:val="32"/>
        </w:rPr>
        <w:t xml:space="preserve"> в июле 2015 года при </w:t>
      </w:r>
      <w:r w:rsidRPr="00EF3D37">
        <w:rPr>
          <w:rFonts w:ascii="Times New Roman" w:hAnsi="Times New Roman" w:cs="Times New Roman"/>
          <w:sz w:val="32"/>
          <w:szCs w:val="32"/>
        </w:rPr>
        <w:t>поддержке Администрации Губернатора Свердловской области, Всероссийского педагогического собрания, а также Министерства промышленности и науки Свердловской области. ЕПК реализуется как часть государственной образовательной программы «Уральская инженерная ш</w:t>
      </w:r>
      <w:r w:rsidRPr="00EF3D37">
        <w:rPr>
          <w:rFonts w:ascii="Times New Roman" w:hAnsi="Times New Roman" w:cs="Times New Roman"/>
          <w:sz w:val="32"/>
          <w:szCs w:val="32"/>
        </w:rPr>
        <w:t>кола», которая действует с марта 2015 года.</w:t>
      </w:r>
    </w:p>
    <w:p w:rsid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00000" w:rsidRP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F3D37">
        <w:rPr>
          <w:rFonts w:ascii="Times New Roman" w:hAnsi="Times New Roman" w:cs="Times New Roman"/>
          <w:sz w:val="32"/>
          <w:szCs w:val="32"/>
        </w:rPr>
        <w:t>ЕПК организует цикл образовательных экскурсий на промышленные предприятия Свердловской области для детей с 1 по 11 класс, формируя тем самым у школьников целостное представление о географии, возможностях и ресур</w:t>
      </w:r>
      <w:r w:rsidRPr="00EF3D37">
        <w:rPr>
          <w:rFonts w:ascii="Times New Roman" w:hAnsi="Times New Roman" w:cs="Times New Roman"/>
          <w:sz w:val="32"/>
          <w:szCs w:val="32"/>
        </w:rPr>
        <w:t>сах региона, а также интерес к работе на производстве и в реальном секторе экономики, обеспечивая тем самым раннюю профессиональную ориентацию, то есть позволяет школьнику как можно раньше определиться со своей будущей профессией.</w:t>
      </w:r>
      <w:proofErr w:type="gramEnd"/>
    </w:p>
    <w:p w:rsid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00000" w:rsidRP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  <w:r w:rsidRPr="00EF3D37">
        <w:rPr>
          <w:rFonts w:ascii="Times New Roman" w:hAnsi="Times New Roman" w:cs="Times New Roman"/>
          <w:sz w:val="32"/>
          <w:szCs w:val="32"/>
        </w:rPr>
        <w:t>С 2017 года в области ре</w:t>
      </w:r>
      <w:r w:rsidRPr="00EF3D37">
        <w:rPr>
          <w:rFonts w:ascii="Times New Roman" w:hAnsi="Times New Roman" w:cs="Times New Roman"/>
          <w:sz w:val="32"/>
          <w:szCs w:val="32"/>
        </w:rPr>
        <w:t>ализуется программа «Урок ЕПК», которая сочетает интерактивные уроки в классе и экскурсии на производства. Программа «Урок ЕПК» позволяет учащимся комплексно знакомиться с промышленностью региона, образовательным организациям эффективно реализовать програм</w:t>
      </w:r>
      <w:r w:rsidRPr="00EF3D37">
        <w:rPr>
          <w:rFonts w:ascii="Times New Roman" w:hAnsi="Times New Roman" w:cs="Times New Roman"/>
          <w:sz w:val="32"/>
          <w:szCs w:val="32"/>
        </w:rPr>
        <w:t>мы ранней профессиональной ориентации и патриотического воспитания на материалах настоящего времени, а родителям обеспечить условия осознанного выбора профессии для своего ребенка.</w:t>
      </w:r>
    </w:p>
    <w:p w:rsid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00000" w:rsidRP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  <w:r w:rsidRPr="00EF3D37">
        <w:rPr>
          <w:rFonts w:ascii="Times New Roman" w:hAnsi="Times New Roman" w:cs="Times New Roman"/>
          <w:sz w:val="32"/>
          <w:szCs w:val="32"/>
        </w:rPr>
        <w:t>Подключение образовательных организаций к программе «Урок ЕПК», которая со</w:t>
      </w:r>
      <w:r w:rsidRPr="00EF3D37">
        <w:rPr>
          <w:rFonts w:ascii="Times New Roman" w:hAnsi="Times New Roman" w:cs="Times New Roman"/>
          <w:sz w:val="32"/>
          <w:szCs w:val="32"/>
        </w:rPr>
        <w:t>стоит из 40 готовых уроков о промышленных предприятиях.</w:t>
      </w:r>
    </w:p>
    <w:p w:rsidR="00000000" w:rsidRPr="00EF3D37" w:rsidRDefault="00EF3D37" w:rsidP="00EF3D37">
      <w:pPr>
        <w:jc w:val="both"/>
        <w:rPr>
          <w:rFonts w:ascii="Times New Roman" w:hAnsi="Times New Roman" w:cs="Times New Roman"/>
          <w:sz w:val="32"/>
          <w:szCs w:val="32"/>
        </w:rPr>
      </w:pPr>
      <w:r w:rsidRPr="00EF3D37">
        <w:rPr>
          <w:rFonts w:ascii="Times New Roman" w:hAnsi="Times New Roman" w:cs="Times New Roman"/>
          <w:sz w:val="32"/>
          <w:szCs w:val="32"/>
        </w:rPr>
        <w:t>Каждый «Урок ЕПК» - это готовое коробочное решение, которое состоит из: </w:t>
      </w:r>
      <w:r w:rsidRPr="00EF3D37">
        <w:rPr>
          <w:rFonts w:ascii="Times New Roman" w:hAnsi="Times New Roman" w:cs="Times New Roman"/>
          <w:sz w:val="32"/>
          <w:szCs w:val="32"/>
        </w:rPr>
        <w:br/>
        <w:t>1.      Технологической карты учителя (сценарий проведения каждого урока);</w:t>
      </w:r>
      <w:r w:rsidRPr="00EF3D37">
        <w:rPr>
          <w:rFonts w:ascii="Times New Roman" w:hAnsi="Times New Roman" w:cs="Times New Roman"/>
          <w:sz w:val="32"/>
          <w:szCs w:val="32"/>
        </w:rPr>
        <w:br/>
        <w:t xml:space="preserve">2.      </w:t>
      </w:r>
      <w:proofErr w:type="spellStart"/>
      <w:r w:rsidRPr="00EF3D37">
        <w:rPr>
          <w:rFonts w:ascii="Times New Roman" w:hAnsi="Times New Roman" w:cs="Times New Roman"/>
          <w:sz w:val="32"/>
          <w:szCs w:val="32"/>
        </w:rPr>
        <w:t>Видеоурока</w:t>
      </w:r>
      <w:proofErr w:type="spellEnd"/>
      <w:r w:rsidRPr="00EF3D37">
        <w:rPr>
          <w:rFonts w:ascii="Times New Roman" w:hAnsi="Times New Roman" w:cs="Times New Roman"/>
          <w:sz w:val="32"/>
          <w:szCs w:val="32"/>
        </w:rPr>
        <w:t xml:space="preserve"> от предприятия продолжительность</w:t>
      </w:r>
      <w:r w:rsidRPr="00EF3D37">
        <w:rPr>
          <w:rFonts w:ascii="Times New Roman" w:hAnsi="Times New Roman" w:cs="Times New Roman"/>
          <w:sz w:val="32"/>
          <w:szCs w:val="32"/>
        </w:rPr>
        <w:t>ю 20 минут. (Пример: </w:t>
      </w:r>
      <w:hyperlink r:id="rId5" w:history="1">
        <w:r w:rsidRPr="00EF3D37">
          <w:rPr>
            <w:rStyle w:val="a4"/>
            <w:rFonts w:ascii="Times New Roman" w:hAnsi="Times New Roman" w:cs="Times New Roman"/>
            <w:sz w:val="32"/>
            <w:szCs w:val="32"/>
          </w:rPr>
          <w:t>https://youtu.be/nMuEngID53U</w:t>
        </w:r>
      </w:hyperlink>
      <w:r w:rsidRPr="00EF3D37">
        <w:rPr>
          <w:rFonts w:ascii="Times New Roman" w:hAnsi="Times New Roman" w:cs="Times New Roman"/>
          <w:sz w:val="32"/>
          <w:szCs w:val="32"/>
        </w:rPr>
        <w:t>) </w:t>
      </w:r>
      <w:r w:rsidRPr="00EF3D37">
        <w:rPr>
          <w:rFonts w:ascii="Times New Roman" w:hAnsi="Times New Roman" w:cs="Times New Roman"/>
          <w:sz w:val="32"/>
          <w:szCs w:val="32"/>
        </w:rPr>
        <w:br/>
        <w:t>3.      Текстового модуля на порталах  </w:t>
      </w:r>
      <w:hyperlink r:id="rId6" w:history="1">
        <w:r w:rsidRPr="00EF3D37">
          <w:rPr>
            <w:rStyle w:val="a4"/>
            <w:rFonts w:ascii="Times New Roman" w:hAnsi="Times New Roman" w:cs="Times New Roman"/>
            <w:sz w:val="32"/>
            <w:szCs w:val="32"/>
          </w:rPr>
          <w:t>http://единая-промышленная-карта.рф</w:t>
        </w:r>
      </w:hyperlink>
      <w:r w:rsidRPr="00EF3D37">
        <w:rPr>
          <w:rFonts w:ascii="Times New Roman" w:hAnsi="Times New Roman" w:cs="Times New Roman"/>
          <w:sz w:val="32"/>
          <w:szCs w:val="32"/>
        </w:rPr>
        <w:t> (федеральные предприятия) и  </w:t>
      </w:r>
      <w:hyperlink r:id="rId7" w:history="1">
        <w:r w:rsidRPr="00EF3D37">
          <w:rPr>
            <w:rStyle w:val="a4"/>
            <w:rFonts w:ascii="Times New Roman" w:hAnsi="Times New Roman" w:cs="Times New Roman"/>
            <w:sz w:val="32"/>
            <w:szCs w:val="32"/>
          </w:rPr>
          <w:t>www.test-</w:t>
        </w:r>
        <w:r w:rsidRPr="00EF3D37">
          <w:rPr>
            <w:rStyle w:val="a4"/>
            <w:rFonts w:ascii="Times New Roman" w:hAnsi="Times New Roman" w:cs="Times New Roman"/>
            <w:sz w:val="32"/>
            <w:szCs w:val="32"/>
          </w:rPr>
          <w:lastRenderedPageBreak/>
          <w:t>epk.ru</w:t>
        </w:r>
      </w:hyperlink>
      <w:r w:rsidRPr="00EF3D37">
        <w:rPr>
          <w:rFonts w:ascii="Times New Roman" w:hAnsi="Times New Roman" w:cs="Times New Roman"/>
          <w:sz w:val="32"/>
          <w:szCs w:val="32"/>
        </w:rPr>
        <w:t xml:space="preserve"> (региональный блок), состоящего из краткой справки и подборки интересных </w:t>
      </w:r>
      <w:proofErr w:type="gramStart"/>
      <w:r w:rsidRPr="00EF3D37">
        <w:rPr>
          <w:rFonts w:ascii="Times New Roman" w:hAnsi="Times New Roman" w:cs="Times New Roman"/>
          <w:sz w:val="32"/>
          <w:szCs w:val="32"/>
        </w:rPr>
        <w:t>фактов о предприятии</w:t>
      </w:r>
      <w:proofErr w:type="gramEnd"/>
      <w:r w:rsidRPr="00EF3D37">
        <w:rPr>
          <w:rFonts w:ascii="Times New Roman" w:hAnsi="Times New Roman" w:cs="Times New Roman"/>
          <w:sz w:val="32"/>
          <w:szCs w:val="32"/>
        </w:rPr>
        <w:t>.</w:t>
      </w:r>
      <w:r w:rsidRPr="00EF3D37">
        <w:rPr>
          <w:rFonts w:ascii="Times New Roman" w:hAnsi="Times New Roman" w:cs="Times New Roman"/>
          <w:sz w:val="32"/>
          <w:szCs w:val="32"/>
        </w:rPr>
        <w:br/>
        <w:t>4.      Модуля индивидуального тестирования.</w:t>
      </w:r>
    </w:p>
    <w:p w:rsidR="00416E0A" w:rsidRPr="00EF3D37" w:rsidRDefault="00416E0A" w:rsidP="00EF3D3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16E0A" w:rsidRPr="00EF3D37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60A82"/>
    <w:multiLevelType w:val="hybridMultilevel"/>
    <w:tmpl w:val="B6CEB376"/>
    <w:lvl w:ilvl="0" w:tplc="2850D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4E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8B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40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A1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4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66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EE18F0"/>
    <w:multiLevelType w:val="hybridMultilevel"/>
    <w:tmpl w:val="C4C43CE2"/>
    <w:lvl w:ilvl="0" w:tplc="1A929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C5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A8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B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A8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C8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A8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AB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CA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891A8A"/>
    <w:multiLevelType w:val="hybridMultilevel"/>
    <w:tmpl w:val="9D64A992"/>
    <w:lvl w:ilvl="0" w:tplc="D5662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8E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6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62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C8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29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8B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20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40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D56BEC"/>
    <w:multiLevelType w:val="hybridMultilevel"/>
    <w:tmpl w:val="10DC23F0"/>
    <w:lvl w:ilvl="0" w:tplc="19449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EB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07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65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8D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64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B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CC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ED3F3C"/>
    <w:multiLevelType w:val="hybridMultilevel"/>
    <w:tmpl w:val="44AE5DCC"/>
    <w:lvl w:ilvl="0" w:tplc="EFE8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7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ED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0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23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EF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CA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A3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A3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37"/>
    <w:rsid w:val="00416E0A"/>
    <w:rsid w:val="007A7147"/>
    <w:rsid w:val="007D613B"/>
    <w:rsid w:val="00E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lang w:bidi="ar-SA"/>
    </w:rPr>
  </w:style>
  <w:style w:type="character" w:styleId="a4">
    <w:name w:val="Hyperlink"/>
    <w:basedOn w:val="a0"/>
    <w:uiPriority w:val="99"/>
    <w:unhideWhenUsed/>
    <w:rsid w:val="00EF3D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0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8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4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st-ep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7;&#1076;&#1080;&#1085;&#1072;&#1103;-&#1087;&#1088;&#1086;&#1084;&#1099;&#1096;&#1083;&#1077;&#1085;&#1085;&#1072;&#1103;-&#1082;&#1072;&#1088;&#1090;&#1072;.&#1088;&#1092;/" TargetMode="External"/><Relationship Id="rId5" Type="http://schemas.openxmlformats.org/officeDocument/2006/relationships/hyperlink" Target="https://youtu.be/nMuEngID53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2018-09-30T10:46:00Z</dcterms:created>
  <dcterms:modified xsi:type="dcterms:W3CDTF">2018-09-30T10:49:00Z</dcterms:modified>
</cp:coreProperties>
</file>