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D9" w:rsidRDefault="00095A06" w:rsidP="00095A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МБОУ «</w:t>
      </w:r>
      <w:r w:rsidR="00C00F6E">
        <w:rPr>
          <w:rFonts w:ascii="Times New Roman" w:hAnsi="Times New Roman" w:cs="Times New Roman"/>
          <w:sz w:val="24"/>
          <w:szCs w:val="24"/>
        </w:rPr>
        <w:t>Школа-интернат №9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F15D9" w:rsidRDefault="00095A06" w:rsidP="00095A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реализации ФЦПРО на 201</w:t>
      </w:r>
      <w:r w:rsidR="00C00F6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9F15D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годы – </w:t>
      </w:r>
    </w:p>
    <w:p w:rsidR="00D00A43" w:rsidRDefault="00095A06" w:rsidP="00095A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2.2. «Повышение качества образования в школах и низкими результатами обучения</w:t>
      </w:r>
      <w:r w:rsidR="009F15D9">
        <w:rPr>
          <w:rFonts w:ascii="Times New Roman" w:hAnsi="Times New Roman" w:cs="Times New Roman"/>
          <w:sz w:val="24"/>
          <w:szCs w:val="24"/>
        </w:rPr>
        <w:t xml:space="preserve"> и в школах, функционирующих в неблагоприя</w:t>
      </w:r>
      <w:r w:rsidR="009F15D9">
        <w:rPr>
          <w:rFonts w:ascii="Times New Roman" w:hAnsi="Times New Roman" w:cs="Times New Roman"/>
          <w:sz w:val="24"/>
          <w:szCs w:val="24"/>
        </w:rPr>
        <w:t>т</w:t>
      </w:r>
      <w:r w:rsidR="009F15D9">
        <w:rPr>
          <w:rFonts w:ascii="Times New Roman" w:hAnsi="Times New Roman" w:cs="Times New Roman"/>
          <w:sz w:val="24"/>
          <w:szCs w:val="24"/>
        </w:rPr>
        <w:t xml:space="preserve">ных социальных условиях, путём реализации региональных проектов и распространение и </w:t>
      </w:r>
      <w:proofErr w:type="spellStart"/>
      <w:r w:rsidR="009F15D9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9F15D9">
        <w:rPr>
          <w:rFonts w:ascii="Times New Roman" w:hAnsi="Times New Roman" w:cs="Times New Roman"/>
          <w:sz w:val="24"/>
          <w:szCs w:val="24"/>
        </w:rPr>
        <w:t xml:space="preserve"> результатов»</w:t>
      </w:r>
    </w:p>
    <w:p w:rsidR="009F15D9" w:rsidRDefault="009F15D9" w:rsidP="00095A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87" w:type="dxa"/>
        <w:tblLook w:val="04A0"/>
      </w:tblPr>
      <w:tblGrid>
        <w:gridCol w:w="2604"/>
        <w:gridCol w:w="3487"/>
        <w:gridCol w:w="1749"/>
        <w:gridCol w:w="2594"/>
        <w:gridCol w:w="2594"/>
        <w:gridCol w:w="2159"/>
      </w:tblGrid>
      <w:tr w:rsidR="00095A06" w:rsidTr="00A97890">
        <w:trPr>
          <w:cnfStyle w:val="100000000000"/>
        </w:trPr>
        <w:tc>
          <w:tcPr>
            <w:tcW w:w="2544" w:type="dxa"/>
          </w:tcPr>
          <w:p w:rsidR="00095A06" w:rsidRDefault="00095A06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обуча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щихся </w:t>
            </w:r>
          </w:p>
        </w:tc>
        <w:tc>
          <w:tcPr>
            <w:tcW w:w="3447" w:type="dxa"/>
          </w:tcPr>
          <w:p w:rsidR="00095A06" w:rsidRDefault="00095A06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09" w:type="dxa"/>
          </w:tcPr>
          <w:p w:rsidR="00095A06" w:rsidRDefault="00095A06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нения </w:t>
            </w:r>
          </w:p>
        </w:tc>
        <w:tc>
          <w:tcPr>
            <w:tcW w:w="2554" w:type="dxa"/>
          </w:tcPr>
          <w:p w:rsidR="00095A06" w:rsidRDefault="00095A06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осуществляет деятельность </w:t>
            </w:r>
          </w:p>
        </w:tc>
        <w:tc>
          <w:tcPr>
            <w:tcW w:w="2554" w:type="dxa"/>
          </w:tcPr>
          <w:p w:rsidR="00095A06" w:rsidRDefault="00095A06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F15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осуществляет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ниторинг и контроль</w:t>
            </w:r>
          </w:p>
        </w:tc>
        <w:tc>
          <w:tcPr>
            <w:tcW w:w="2099" w:type="dxa"/>
          </w:tcPr>
          <w:p w:rsidR="00095A06" w:rsidRDefault="00095A06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Количественный показатель на выходе </w:t>
            </w:r>
          </w:p>
        </w:tc>
      </w:tr>
      <w:tr w:rsidR="00C66E67" w:rsidTr="00A97890">
        <w:tc>
          <w:tcPr>
            <w:tcW w:w="2544" w:type="dxa"/>
            <w:vMerge w:val="restart"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начального общего образования</w:t>
            </w:r>
          </w:p>
          <w:p w:rsidR="00C66E67" w:rsidRDefault="00C66E67" w:rsidP="00C0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00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C00F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47" w:type="dxa"/>
          </w:tcPr>
          <w:p w:rsidR="00C66E67" w:rsidRDefault="00C66E67" w:rsidP="00A97890">
            <w:pPr>
              <w:tabs>
                <w:tab w:val="left" w:pos="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Выделение дополнительных часов для ИГЗ с обучающим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в рамках ГПД.</w:t>
            </w:r>
            <w:proofErr w:type="gramEnd"/>
          </w:p>
        </w:tc>
        <w:tc>
          <w:tcPr>
            <w:tcW w:w="1709" w:type="dxa"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554" w:type="dxa"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директора по УВР, руководители ШМО</w:t>
            </w:r>
          </w:p>
        </w:tc>
        <w:tc>
          <w:tcPr>
            <w:tcW w:w="2554" w:type="dxa"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099" w:type="dxa"/>
            <w:vMerge w:val="restart"/>
          </w:tcPr>
          <w:p w:rsidR="00C66E67" w:rsidRDefault="004C06EC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– 100% (при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 –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на ПМПК).</w:t>
            </w:r>
          </w:p>
        </w:tc>
      </w:tr>
      <w:tr w:rsidR="00C66E67" w:rsidTr="00A97890">
        <w:tc>
          <w:tcPr>
            <w:tcW w:w="2544" w:type="dxa"/>
            <w:vMerge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C66E67" w:rsidRDefault="00C66E67" w:rsidP="00A97890">
            <w:pPr>
              <w:tabs>
                <w:tab w:val="left" w:pos="88"/>
                <w:tab w:val="left" w:pos="2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дагогом-психологом.</w:t>
            </w:r>
          </w:p>
        </w:tc>
        <w:tc>
          <w:tcPr>
            <w:tcW w:w="1709" w:type="dxa"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54" w:type="dxa"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554" w:type="dxa"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 ШМО, классные руководит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</w:p>
        </w:tc>
        <w:tc>
          <w:tcPr>
            <w:tcW w:w="2099" w:type="dxa"/>
            <w:vMerge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E67" w:rsidTr="00A97890">
        <w:tc>
          <w:tcPr>
            <w:tcW w:w="2544" w:type="dxa"/>
            <w:vMerge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C66E67" w:rsidRDefault="00C66E67" w:rsidP="00A97890">
            <w:pPr>
              <w:tabs>
                <w:tab w:val="left" w:pos="88"/>
                <w:tab w:val="left" w:pos="2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уровневой дифференциации на 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этапах урока.</w:t>
            </w:r>
          </w:p>
        </w:tc>
        <w:tc>
          <w:tcPr>
            <w:tcW w:w="1709" w:type="dxa"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554" w:type="dxa"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2554" w:type="dxa"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 ШМО</w:t>
            </w:r>
          </w:p>
        </w:tc>
        <w:tc>
          <w:tcPr>
            <w:tcW w:w="2099" w:type="dxa"/>
            <w:vMerge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E67" w:rsidTr="00A97890">
        <w:trPr>
          <w:trHeight w:val="564"/>
        </w:trPr>
        <w:tc>
          <w:tcPr>
            <w:tcW w:w="2544" w:type="dxa"/>
            <w:vMerge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C66E67" w:rsidRDefault="00C66E67" w:rsidP="00A97890">
            <w:pPr>
              <w:tabs>
                <w:tab w:val="left" w:pos="88"/>
                <w:tab w:val="left" w:pos="2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боту школы положение 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ощрении детей, демонстр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рующих положительную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намику в различных видах деятельности.</w:t>
            </w:r>
          </w:p>
        </w:tc>
        <w:tc>
          <w:tcPr>
            <w:tcW w:w="1709" w:type="dxa"/>
          </w:tcPr>
          <w:p w:rsidR="00C66E67" w:rsidRP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густ</w:t>
            </w:r>
          </w:p>
        </w:tc>
        <w:tc>
          <w:tcPr>
            <w:tcW w:w="2554" w:type="dxa"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554" w:type="dxa"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C66E67" w:rsidRDefault="00C66E67" w:rsidP="00C6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E67" w:rsidRDefault="00C66E67" w:rsidP="00C6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E67" w:rsidRP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C66E67" w:rsidRDefault="00C66E67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F6E" w:rsidTr="00A97890">
        <w:trPr>
          <w:trHeight w:val="564"/>
        </w:trPr>
        <w:tc>
          <w:tcPr>
            <w:tcW w:w="2544" w:type="dxa"/>
            <w:vMerge w:val="restart"/>
          </w:tcPr>
          <w:p w:rsidR="00C00F6E" w:rsidRDefault="00C00F6E" w:rsidP="00C0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основного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образования</w:t>
            </w:r>
          </w:p>
          <w:p w:rsidR="00C00F6E" w:rsidRDefault="00C00F6E" w:rsidP="00C0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человека)</w:t>
            </w:r>
          </w:p>
        </w:tc>
        <w:tc>
          <w:tcPr>
            <w:tcW w:w="3447" w:type="dxa"/>
          </w:tcPr>
          <w:p w:rsidR="00C00F6E" w:rsidRDefault="00C00F6E" w:rsidP="009951F8">
            <w:pPr>
              <w:tabs>
                <w:tab w:val="left" w:pos="8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Выделение дополнительных часов для ИГЗ с обучающим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в рамках ГПД.</w:t>
            </w:r>
            <w:proofErr w:type="gramEnd"/>
          </w:p>
        </w:tc>
        <w:tc>
          <w:tcPr>
            <w:tcW w:w="1709" w:type="dxa"/>
          </w:tcPr>
          <w:p w:rsidR="00C00F6E" w:rsidRDefault="00C00F6E" w:rsidP="0099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554" w:type="dxa"/>
          </w:tcPr>
          <w:p w:rsidR="00C00F6E" w:rsidRDefault="00C00F6E" w:rsidP="0099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директора по УВР, руководители ШМО</w:t>
            </w:r>
          </w:p>
        </w:tc>
        <w:tc>
          <w:tcPr>
            <w:tcW w:w="2554" w:type="dxa"/>
          </w:tcPr>
          <w:p w:rsidR="00C00F6E" w:rsidRDefault="00C00F6E" w:rsidP="0099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099" w:type="dxa"/>
            <w:vMerge w:val="restart"/>
          </w:tcPr>
          <w:p w:rsidR="00C00F6E" w:rsidRDefault="00C00F6E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– 100% (при нео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ходимости –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на ПМПК).</w:t>
            </w:r>
          </w:p>
        </w:tc>
      </w:tr>
      <w:tr w:rsidR="00C00F6E" w:rsidTr="00A97890">
        <w:trPr>
          <w:trHeight w:val="564"/>
        </w:trPr>
        <w:tc>
          <w:tcPr>
            <w:tcW w:w="2544" w:type="dxa"/>
            <w:vMerge/>
          </w:tcPr>
          <w:p w:rsidR="00C00F6E" w:rsidRDefault="00C00F6E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C00F6E" w:rsidRDefault="00C00F6E" w:rsidP="009951F8">
            <w:pPr>
              <w:tabs>
                <w:tab w:val="left" w:pos="88"/>
                <w:tab w:val="left" w:pos="2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дагогом-психологом.</w:t>
            </w:r>
          </w:p>
        </w:tc>
        <w:tc>
          <w:tcPr>
            <w:tcW w:w="1709" w:type="dxa"/>
          </w:tcPr>
          <w:p w:rsidR="00C00F6E" w:rsidRDefault="00C00F6E" w:rsidP="0099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54" w:type="dxa"/>
          </w:tcPr>
          <w:p w:rsidR="00C00F6E" w:rsidRDefault="00C00F6E" w:rsidP="0099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554" w:type="dxa"/>
          </w:tcPr>
          <w:p w:rsidR="00C00F6E" w:rsidRDefault="00C00F6E" w:rsidP="0099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 ШМО, классные руководит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</w:p>
        </w:tc>
        <w:tc>
          <w:tcPr>
            <w:tcW w:w="2099" w:type="dxa"/>
            <w:vMerge/>
          </w:tcPr>
          <w:p w:rsidR="00C00F6E" w:rsidRDefault="00C00F6E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F6E" w:rsidTr="00A97890">
        <w:trPr>
          <w:trHeight w:val="564"/>
        </w:trPr>
        <w:tc>
          <w:tcPr>
            <w:tcW w:w="2544" w:type="dxa"/>
            <w:vMerge/>
          </w:tcPr>
          <w:p w:rsidR="00C00F6E" w:rsidRDefault="00C00F6E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C00F6E" w:rsidRDefault="00C00F6E" w:rsidP="009951F8">
            <w:pPr>
              <w:tabs>
                <w:tab w:val="left" w:pos="88"/>
                <w:tab w:val="left" w:pos="2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уровневой дифференциации на 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этапах урока.</w:t>
            </w:r>
          </w:p>
        </w:tc>
        <w:tc>
          <w:tcPr>
            <w:tcW w:w="1709" w:type="dxa"/>
          </w:tcPr>
          <w:p w:rsidR="00C00F6E" w:rsidRDefault="00C00F6E" w:rsidP="0099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554" w:type="dxa"/>
          </w:tcPr>
          <w:p w:rsidR="00C00F6E" w:rsidRDefault="00C00F6E" w:rsidP="0099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2554" w:type="dxa"/>
          </w:tcPr>
          <w:p w:rsidR="00C00F6E" w:rsidRDefault="00C00F6E" w:rsidP="0099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ководители ШМО</w:t>
            </w:r>
          </w:p>
        </w:tc>
        <w:tc>
          <w:tcPr>
            <w:tcW w:w="2099" w:type="dxa"/>
            <w:vMerge/>
          </w:tcPr>
          <w:p w:rsidR="00C00F6E" w:rsidRDefault="00C00F6E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F6E" w:rsidTr="00A97890">
        <w:trPr>
          <w:trHeight w:val="564"/>
        </w:trPr>
        <w:tc>
          <w:tcPr>
            <w:tcW w:w="2544" w:type="dxa"/>
            <w:vMerge/>
          </w:tcPr>
          <w:p w:rsidR="00C00F6E" w:rsidRDefault="00C00F6E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C00F6E" w:rsidRDefault="00C00F6E" w:rsidP="009951F8">
            <w:pPr>
              <w:tabs>
                <w:tab w:val="left" w:pos="88"/>
                <w:tab w:val="left" w:pos="2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боту школы положение 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ощрении детей, демонстр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рующих положительную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намику в различных видах деятельности.</w:t>
            </w:r>
          </w:p>
        </w:tc>
        <w:tc>
          <w:tcPr>
            <w:tcW w:w="1709" w:type="dxa"/>
          </w:tcPr>
          <w:p w:rsidR="00C00F6E" w:rsidRPr="00C66E67" w:rsidRDefault="00C00F6E" w:rsidP="0099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–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густ</w:t>
            </w:r>
          </w:p>
        </w:tc>
        <w:tc>
          <w:tcPr>
            <w:tcW w:w="2554" w:type="dxa"/>
          </w:tcPr>
          <w:p w:rsidR="00C00F6E" w:rsidRDefault="00C00F6E" w:rsidP="0099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554" w:type="dxa"/>
          </w:tcPr>
          <w:p w:rsidR="00C00F6E" w:rsidRDefault="00C00F6E" w:rsidP="0099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C00F6E" w:rsidRDefault="00C00F6E" w:rsidP="0099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F6E" w:rsidRDefault="00C00F6E" w:rsidP="00995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F6E" w:rsidRPr="00C66E67" w:rsidRDefault="00C00F6E" w:rsidP="0099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C00F6E" w:rsidRDefault="00C00F6E" w:rsidP="0009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E67" w:rsidTr="003E2C93">
        <w:trPr>
          <w:trHeight w:val="1518"/>
        </w:trPr>
        <w:tc>
          <w:tcPr>
            <w:tcW w:w="2544" w:type="dxa"/>
            <w:vMerge w:val="restart"/>
          </w:tcPr>
          <w:p w:rsidR="00C66E67" w:rsidRDefault="00C66E67" w:rsidP="003E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– участники проекта (</w:t>
            </w:r>
            <w:r w:rsidR="003E2C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человека)</w:t>
            </w:r>
          </w:p>
        </w:tc>
        <w:tc>
          <w:tcPr>
            <w:tcW w:w="3447" w:type="dxa"/>
          </w:tcPr>
          <w:p w:rsidR="00C66E67" w:rsidRDefault="00C66E67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Направить  педагогов  и  управленческую  команду на обучение или организовать внутришкольное корпорати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ное обучение по темам: </w:t>
            </w:r>
          </w:p>
          <w:p w:rsidR="00C66E67" w:rsidRDefault="00C66E67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«Смысловое чтение»; </w:t>
            </w:r>
          </w:p>
          <w:p w:rsidR="00C66E67" w:rsidRDefault="00C66E67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«Субъектно-ориентированный педагогический процесс»; </w:t>
            </w:r>
          </w:p>
          <w:p w:rsidR="00C66E67" w:rsidRDefault="00C66E67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«Достижение метапредметных результатов»", </w:t>
            </w:r>
          </w:p>
          <w:p w:rsidR="00C66E67" w:rsidRDefault="00C66E67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«Формирующие оценивание», «Формы индивидуальной р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боты с обучающимися», </w:t>
            </w:r>
            <w:proofErr w:type="gramEnd"/>
          </w:p>
        </w:tc>
        <w:tc>
          <w:tcPr>
            <w:tcW w:w="1709" w:type="dxa"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554" w:type="dxa"/>
          </w:tcPr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Поединщикова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Логинова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</w:t>
            </w:r>
          </w:p>
          <w:p w:rsidR="003E2C93" w:rsidRDefault="00C00F6E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Замураева</w:t>
            </w:r>
            <w:r w:rsidR="003E2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</w:tcPr>
          <w:p w:rsidR="00C66E67" w:rsidRPr="00C66E67" w:rsidRDefault="00C00F6E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Федотова </w:t>
            </w:r>
          </w:p>
        </w:tc>
        <w:tc>
          <w:tcPr>
            <w:tcW w:w="2099" w:type="dxa"/>
            <w:vMerge w:val="restart"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– 100%,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ВПР – 100%</w:t>
            </w:r>
          </w:p>
        </w:tc>
      </w:tr>
      <w:tr w:rsidR="00C66E67" w:rsidTr="00A97890">
        <w:tc>
          <w:tcPr>
            <w:tcW w:w="2544" w:type="dxa"/>
            <w:vMerge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C66E67" w:rsidRPr="009F15D9" w:rsidRDefault="00C66E67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Совместные  семинары и ма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тер-классы по  темам: «См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словое чтение»; «</w:t>
            </w:r>
            <w:proofErr w:type="gramStart"/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Субъектно-ориентиров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процесс»;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 «Формиру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щие оценивание», «Формы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уальной работы с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чающимися»</w:t>
            </w:r>
          </w:p>
        </w:tc>
        <w:tc>
          <w:tcPr>
            <w:tcW w:w="1709" w:type="dxa"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Поединщикова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Логинова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</w:t>
            </w:r>
          </w:p>
          <w:p w:rsidR="003E2C93" w:rsidRDefault="00C00F6E" w:rsidP="00C0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Замураева</w:t>
            </w:r>
          </w:p>
        </w:tc>
        <w:tc>
          <w:tcPr>
            <w:tcW w:w="2554" w:type="dxa"/>
          </w:tcPr>
          <w:p w:rsidR="00C66E67" w:rsidRDefault="00C00F6E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Федотова </w:t>
            </w:r>
          </w:p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099" w:type="dxa"/>
            <w:vMerge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E67" w:rsidTr="00A97890">
        <w:tc>
          <w:tcPr>
            <w:tcW w:w="2544" w:type="dxa"/>
            <w:vMerge w:val="restart"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основного общего образования – участники проекта (</w:t>
            </w:r>
            <w:r w:rsidR="00C00F6E">
              <w:rPr>
                <w:rFonts w:ascii="Times New Roman" w:hAnsi="Times New Roman" w:cs="Times New Roman"/>
                <w:sz w:val="24"/>
                <w:szCs w:val="24"/>
              </w:rPr>
              <w:t>11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66E67" w:rsidRPr="00A97890" w:rsidRDefault="00C66E67" w:rsidP="00C6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E67" w:rsidRPr="00A97890" w:rsidRDefault="00C66E67" w:rsidP="00C6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E67" w:rsidRPr="00A97890" w:rsidRDefault="00C66E67" w:rsidP="00C6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E67" w:rsidRDefault="00C66E67" w:rsidP="00C6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E67" w:rsidRDefault="00C66E67" w:rsidP="00C6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E67" w:rsidRDefault="00C66E67" w:rsidP="00C6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E67" w:rsidRDefault="00C66E67" w:rsidP="00C66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E67" w:rsidRPr="00A97890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C66E67" w:rsidRDefault="00C66E67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Направить  педагогов  и  управленческую  команду на обучение или организовать внутришкольное корпорати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ное обучение по темам: </w:t>
            </w:r>
          </w:p>
          <w:p w:rsidR="00C66E67" w:rsidRDefault="00C66E67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«Смысловое чтение»; </w:t>
            </w:r>
          </w:p>
          <w:p w:rsidR="00C66E67" w:rsidRDefault="00C66E67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«Субъектно-ориентированный педагогический процесс»; </w:t>
            </w:r>
          </w:p>
          <w:p w:rsidR="00C66E67" w:rsidRDefault="00C66E67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«Достижение метапредметных результатов»", </w:t>
            </w:r>
          </w:p>
          <w:p w:rsidR="00C66E67" w:rsidRDefault="00C66E67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«Формирующие оценивание», «Формы индивидуальной р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боты с обучающимися», </w:t>
            </w:r>
            <w:proofErr w:type="gramEnd"/>
          </w:p>
          <w:p w:rsidR="00C66E67" w:rsidRDefault="00C66E67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Коучинговый</w:t>
            </w:r>
            <w:proofErr w:type="spellEnd"/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об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чении».</w:t>
            </w:r>
          </w:p>
        </w:tc>
        <w:tc>
          <w:tcPr>
            <w:tcW w:w="1709" w:type="dxa"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C00F6E" w:rsidRDefault="00C00F6E" w:rsidP="00C00F6E">
            <w:pPr>
              <w:jc w:val="center"/>
              <w:rPr>
                <w:rFonts w:ascii="Times New Roman" w:hAnsi="Times New Roman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Мельникова</w:t>
            </w:r>
            <w:r w:rsidRPr="00E234B5">
              <w:rPr>
                <w:rFonts w:ascii="Times New Roman" w:hAnsi="Times New Roman"/>
              </w:rPr>
              <w:t xml:space="preserve"> 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Рамильцева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8">
              <w:rPr>
                <w:rFonts w:ascii="Times New Roman" w:hAnsi="Times New Roman"/>
                <w:sz w:val="24"/>
                <w:szCs w:val="24"/>
              </w:rPr>
              <w:t>Белькова</w:t>
            </w:r>
          </w:p>
          <w:p w:rsidR="00C00F6E" w:rsidRPr="00E234B5" w:rsidRDefault="00C66E67" w:rsidP="00C00F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F6E" w:rsidRPr="0088424A">
              <w:rPr>
                <w:rFonts w:ascii="Times New Roman" w:hAnsi="Times New Roman"/>
                <w:sz w:val="24"/>
                <w:szCs w:val="24"/>
              </w:rPr>
              <w:t>Бараковский</w:t>
            </w:r>
            <w:r w:rsidR="00C00F6E" w:rsidRPr="00E234B5">
              <w:rPr>
                <w:rFonts w:ascii="Times New Roman" w:hAnsi="Times New Roman"/>
              </w:rPr>
              <w:t xml:space="preserve"> 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Глебов</w:t>
            </w:r>
            <w:r w:rsidRPr="00E234B5">
              <w:rPr>
                <w:rFonts w:ascii="Times New Roman" w:hAnsi="Times New Roman"/>
              </w:rPr>
              <w:t xml:space="preserve"> </w:t>
            </w:r>
          </w:p>
          <w:p w:rsidR="00C66E67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lastRenderedPageBreak/>
              <w:t>Мурашов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Кудря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Семенищева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</w:rPr>
            </w:pPr>
            <w:r w:rsidRPr="00B975D8">
              <w:rPr>
                <w:rFonts w:ascii="Times New Roman" w:hAnsi="Times New Roman"/>
                <w:sz w:val="24"/>
                <w:szCs w:val="24"/>
              </w:rPr>
              <w:t>Ильиных</w:t>
            </w:r>
            <w:r w:rsidRPr="00E234B5">
              <w:rPr>
                <w:rFonts w:ascii="Times New Roman" w:hAnsi="Times New Roman"/>
              </w:rPr>
              <w:t xml:space="preserve"> 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Постникова</w:t>
            </w:r>
            <w:r w:rsidRPr="00E234B5">
              <w:rPr>
                <w:rFonts w:ascii="Times New Roman" w:hAnsi="Times New Roman"/>
              </w:rPr>
              <w:t xml:space="preserve"> </w:t>
            </w:r>
          </w:p>
          <w:p w:rsidR="00C00F6E" w:rsidRDefault="00C00F6E" w:rsidP="00C0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Колганова</w:t>
            </w:r>
          </w:p>
        </w:tc>
        <w:tc>
          <w:tcPr>
            <w:tcW w:w="2554" w:type="dxa"/>
          </w:tcPr>
          <w:p w:rsidR="00C00F6E" w:rsidRDefault="00C00F6E" w:rsidP="00C0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Федотова </w:t>
            </w:r>
          </w:p>
          <w:p w:rsidR="00C66E67" w:rsidRDefault="00C00F6E" w:rsidP="00C0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099" w:type="dxa"/>
            <w:vMerge w:val="restart"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по предметам - 100%.</w:t>
            </w:r>
          </w:p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  <w:r w:rsidR="004C06EC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ОГЭ – 100%.</w:t>
            </w:r>
          </w:p>
        </w:tc>
      </w:tr>
      <w:tr w:rsidR="00C66E67" w:rsidTr="00A97890">
        <w:tc>
          <w:tcPr>
            <w:tcW w:w="2544" w:type="dxa"/>
            <w:vMerge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C66E67" w:rsidRPr="009F15D9" w:rsidRDefault="00C66E67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Совместные  семинары и ма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тер-классы по  темам: «См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словое чтение»; «</w:t>
            </w:r>
            <w:proofErr w:type="gramStart"/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Субъектно-ориентированный</w:t>
            </w:r>
            <w:proofErr w:type="gramEnd"/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процесс»; 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«Формиру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щие оценивание», «Формы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уальной работы с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чающимися».</w:t>
            </w:r>
          </w:p>
        </w:tc>
        <w:tc>
          <w:tcPr>
            <w:tcW w:w="1709" w:type="dxa"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C00F6E" w:rsidRDefault="00C00F6E" w:rsidP="00C00F6E">
            <w:pPr>
              <w:jc w:val="center"/>
              <w:rPr>
                <w:rFonts w:ascii="Times New Roman" w:hAnsi="Times New Roman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Мельникова</w:t>
            </w:r>
            <w:r w:rsidRPr="00E234B5">
              <w:rPr>
                <w:rFonts w:ascii="Times New Roman" w:hAnsi="Times New Roman"/>
              </w:rPr>
              <w:t xml:space="preserve"> 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Рамильцева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8">
              <w:rPr>
                <w:rFonts w:ascii="Times New Roman" w:hAnsi="Times New Roman"/>
                <w:sz w:val="24"/>
                <w:szCs w:val="24"/>
              </w:rPr>
              <w:t>Белькова</w:t>
            </w:r>
          </w:p>
          <w:p w:rsidR="00C00F6E" w:rsidRPr="00E234B5" w:rsidRDefault="00C00F6E" w:rsidP="00C00F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24A">
              <w:rPr>
                <w:rFonts w:ascii="Times New Roman" w:hAnsi="Times New Roman"/>
                <w:sz w:val="24"/>
                <w:szCs w:val="24"/>
              </w:rPr>
              <w:t>Бараковский</w:t>
            </w:r>
            <w:r w:rsidRPr="00E234B5">
              <w:rPr>
                <w:rFonts w:ascii="Times New Roman" w:hAnsi="Times New Roman"/>
              </w:rPr>
              <w:t xml:space="preserve"> 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Глебов</w:t>
            </w:r>
            <w:r w:rsidRPr="00E234B5">
              <w:rPr>
                <w:rFonts w:ascii="Times New Roman" w:hAnsi="Times New Roman"/>
              </w:rPr>
              <w:t xml:space="preserve"> 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Мурашов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Кудря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Семенищева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</w:rPr>
            </w:pPr>
            <w:r w:rsidRPr="00B975D8">
              <w:rPr>
                <w:rFonts w:ascii="Times New Roman" w:hAnsi="Times New Roman"/>
                <w:sz w:val="24"/>
                <w:szCs w:val="24"/>
              </w:rPr>
              <w:t>Ильиных</w:t>
            </w:r>
            <w:r w:rsidRPr="00E234B5">
              <w:rPr>
                <w:rFonts w:ascii="Times New Roman" w:hAnsi="Times New Roman"/>
              </w:rPr>
              <w:t xml:space="preserve"> 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Постникова</w:t>
            </w:r>
            <w:r w:rsidRPr="00E234B5">
              <w:rPr>
                <w:rFonts w:ascii="Times New Roman" w:hAnsi="Times New Roman"/>
              </w:rPr>
              <w:t xml:space="preserve"> </w:t>
            </w:r>
          </w:p>
          <w:p w:rsidR="00C66E67" w:rsidRDefault="00C00F6E" w:rsidP="00C0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Колганова</w:t>
            </w:r>
          </w:p>
        </w:tc>
        <w:tc>
          <w:tcPr>
            <w:tcW w:w="2554" w:type="dxa"/>
          </w:tcPr>
          <w:p w:rsidR="00C00F6E" w:rsidRDefault="00C00F6E" w:rsidP="00C0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Федотова </w:t>
            </w:r>
          </w:p>
          <w:p w:rsidR="00C66E67" w:rsidRDefault="00C00F6E" w:rsidP="00C0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099" w:type="dxa"/>
            <w:vMerge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E67" w:rsidTr="00A97890">
        <w:tc>
          <w:tcPr>
            <w:tcW w:w="2544" w:type="dxa"/>
            <w:vMerge w:val="restart"/>
          </w:tcPr>
          <w:p w:rsidR="00C66E67" w:rsidRDefault="00C66E67" w:rsidP="00C0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работающие с детьми с ОВЗ (</w:t>
            </w:r>
            <w:r w:rsidR="00C00F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00F6E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47" w:type="dxa"/>
          </w:tcPr>
          <w:p w:rsidR="00C66E67" w:rsidRDefault="00C66E67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Направить  педагогов  и  управленческую  команду на обучение или организовать внутришкольное корпорати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ное обучение по темам: </w:t>
            </w:r>
          </w:p>
          <w:p w:rsidR="00C66E67" w:rsidRDefault="00C66E67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«Смысловое чтение»; </w:t>
            </w:r>
          </w:p>
          <w:p w:rsidR="00C66E67" w:rsidRDefault="00C66E67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«Субъектно-ориентированный педагогический процесс»; </w:t>
            </w:r>
          </w:p>
          <w:p w:rsidR="00C66E67" w:rsidRDefault="00C66E67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«Достижение метапредметных результатов»", </w:t>
            </w:r>
          </w:p>
          <w:p w:rsidR="00C66E67" w:rsidRDefault="00C66E67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«Формирующие оценивание», «Формы индивидуальной р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боты с обучающимися», </w:t>
            </w:r>
            <w:proofErr w:type="gramEnd"/>
          </w:p>
        </w:tc>
        <w:tc>
          <w:tcPr>
            <w:tcW w:w="1709" w:type="dxa"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C00F6E" w:rsidRDefault="00C00F6E" w:rsidP="00C00F6E">
            <w:pPr>
              <w:jc w:val="center"/>
              <w:rPr>
                <w:rFonts w:ascii="Times New Roman" w:hAnsi="Times New Roman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Мельникова</w:t>
            </w:r>
            <w:r w:rsidRPr="00E234B5">
              <w:rPr>
                <w:rFonts w:ascii="Times New Roman" w:hAnsi="Times New Roman"/>
              </w:rPr>
              <w:t xml:space="preserve"> 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Рамильцева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8">
              <w:rPr>
                <w:rFonts w:ascii="Times New Roman" w:hAnsi="Times New Roman"/>
                <w:sz w:val="24"/>
                <w:szCs w:val="24"/>
              </w:rPr>
              <w:t>Белькова</w:t>
            </w:r>
          </w:p>
          <w:p w:rsidR="00C00F6E" w:rsidRPr="00E234B5" w:rsidRDefault="00C00F6E" w:rsidP="00C00F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24A">
              <w:rPr>
                <w:rFonts w:ascii="Times New Roman" w:hAnsi="Times New Roman"/>
                <w:sz w:val="24"/>
                <w:szCs w:val="24"/>
              </w:rPr>
              <w:t>Бараковский</w:t>
            </w:r>
            <w:r w:rsidRPr="00E234B5">
              <w:rPr>
                <w:rFonts w:ascii="Times New Roman" w:hAnsi="Times New Roman"/>
              </w:rPr>
              <w:t xml:space="preserve"> 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Глебов</w:t>
            </w:r>
            <w:r w:rsidRPr="00E234B5">
              <w:rPr>
                <w:rFonts w:ascii="Times New Roman" w:hAnsi="Times New Roman"/>
              </w:rPr>
              <w:t xml:space="preserve"> 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Мурашов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Кудря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Семенищева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</w:rPr>
            </w:pPr>
            <w:r w:rsidRPr="00B975D8">
              <w:rPr>
                <w:rFonts w:ascii="Times New Roman" w:hAnsi="Times New Roman"/>
                <w:sz w:val="24"/>
                <w:szCs w:val="24"/>
              </w:rPr>
              <w:t>Ильиных</w:t>
            </w:r>
            <w:r w:rsidRPr="00E234B5">
              <w:rPr>
                <w:rFonts w:ascii="Times New Roman" w:hAnsi="Times New Roman"/>
              </w:rPr>
              <w:t xml:space="preserve"> 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Постникова</w:t>
            </w:r>
            <w:r w:rsidRPr="00E234B5">
              <w:rPr>
                <w:rFonts w:ascii="Times New Roman" w:hAnsi="Times New Roman"/>
              </w:rPr>
              <w:t xml:space="preserve"> </w:t>
            </w:r>
          </w:p>
          <w:p w:rsidR="00C66E67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Колганова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</w:t>
            </w:r>
          </w:p>
          <w:p w:rsidR="00C00F6E" w:rsidRDefault="00C00F6E" w:rsidP="00C0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C00F6E" w:rsidRDefault="00C00F6E" w:rsidP="00C0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Федотова </w:t>
            </w:r>
          </w:p>
          <w:p w:rsidR="00C66E67" w:rsidRDefault="00C00F6E" w:rsidP="00C0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2099" w:type="dxa"/>
            <w:vMerge w:val="restart"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обучающихся 100%.</w:t>
            </w:r>
          </w:p>
        </w:tc>
      </w:tr>
      <w:tr w:rsidR="00C66E67" w:rsidTr="00A97890">
        <w:tc>
          <w:tcPr>
            <w:tcW w:w="2544" w:type="dxa"/>
            <w:vMerge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C66E67" w:rsidRPr="009F15D9" w:rsidRDefault="00C66E67" w:rsidP="00C66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Совместные  семинары и ма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тер-классы по  темам: «См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словое чтение»; «</w:t>
            </w:r>
            <w:proofErr w:type="gramStart"/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Субъектно-ориентированный</w:t>
            </w:r>
            <w:proofErr w:type="gramEnd"/>
            <w:r w:rsidRPr="009F15D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ский процесс»; «Формиру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F15D9">
              <w:rPr>
                <w:rFonts w:ascii="Times New Roman" w:hAnsi="Times New Roman" w:cs="Times New Roman"/>
                <w:sz w:val="24"/>
                <w:szCs w:val="24"/>
              </w:rPr>
              <w:t>щие оценивание», «Формы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альной работы с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чающимися»</w:t>
            </w:r>
          </w:p>
        </w:tc>
        <w:tc>
          <w:tcPr>
            <w:tcW w:w="1709" w:type="dxa"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C00F6E" w:rsidRDefault="00C00F6E" w:rsidP="00C00F6E">
            <w:pPr>
              <w:jc w:val="center"/>
              <w:rPr>
                <w:rFonts w:ascii="Times New Roman" w:hAnsi="Times New Roman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Мельникова</w:t>
            </w:r>
            <w:r w:rsidRPr="00E234B5">
              <w:rPr>
                <w:rFonts w:ascii="Times New Roman" w:hAnsi="Times New Roman"/>
              </w:rPr>
              <w:t xml:space="preserve"> 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lastRenderedPageBreak/>
              <w:t>Рамильцева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5D8">
              <w:rPr>
                <w:rFonts w:ascii="Times New Roman" w:hAnsi="Times New Roman"/>
                <w:sz w:val="24"/>
                <w:szCs w:val="24"/>
              </w:rPr>
              <w:t>Белькова</w:t>
            </w:r>
          </w:p>
          <w:p w:rsidR="00C00F6E" w:rsidRPr="00E234B5" w:rsidRDefault="00C00F6E" w:rsidP="00C00F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24A">
              <w:rPr>
                <w:rFonts w:ascii="Times New Roman" w:hAnsi="Times New Roman"/>
                <w:sz w:val="24"/>
                <w:szCs w:val="24"/>
              </w:rPr>
              <w:t>Бараковский</w:t>
            </w:r>
            <w:r w:rsidRPr="00E234B5">
              <w:rPr>
                <w:rFonts w:ascii="Times New Roman" w:hAnsi="Times New Roman"/>
              </w:rPr>
              <w:t xml:space="preserve"> 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Глебов</w:t>
            </w:r>
            <w:r w:rsidRPr="00E234B5">
              <w:rPr>
                <w:rFonts w:ascii="Times New Roman" w:hAnsi="Times New Roman"/>
              </w:rPr>
              <w:t xml:space="preserve"> 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Мурашов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Кудря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Семенищева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</w:rPr>
            </w:pPr>
            <w:r w:rsidRPr="00B975D8">
              <w:rPr>
                <w:rFonts w:ascii="Times New Roman" w:hAnsi="Times New Roman"/>
                <w:sz w:val="24"/>
                <w:szCs w:val="24"/>
              </w:rPr>
              <w:t>Ильиных</w:t>
            </w:r>
            <w:r w:rsidRPr="00E234B5">
              <w:rPr>
                <w:rFonts w:ascii="Times New Roman" w:hAnsi="Times New Roman"/>
              </w:rPr>
              <w:t xml:space="preserve"> 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</w:rPr>
            </w:pPr>
            <w:r w:rsidRPr="0088424A">
              <w:rPr>
                <w:rFonts w:ascii="Times New Roman" w:hAnsi="Times New Roman"/>
                <w:sz w:val="24"/>
                <w:szCs w:val="24"/>
              </w:rPr>
              <w:t>Постникова</w:t>
            </w:r>
            <w:r w:rsidRPr="00E234B5">
              <w:rPr>
                <w:rFonts w:ascii="Times New Roman" w:hAnsi="Times New Roman"/>
              </w:rPr>
              <w:t xml:space="preserve"> </w:t>
            </w:r>
          </w:p>
          <w:p w:rsid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Колганова</w:t>
            </w:r>
          </w:p>
          <w:p w:rsidR="00C66E67" w:rsidRPr="00C00F6E" w:rsidRDefault="00C00F6E" w:rsidP="00C00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</w:t>
            </w:r>
          </w:p>
        </w:tc>
        <w:tc>
          <w:tcPr>
            <w:tcW w:w="2554" w:type="dxa"/>
          </w:tcPr>
          <w:p w:rsidR="00C00F6E" w:rsidRDefault="00C00F6E" w:rsidP="00C0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Федотова </w:t>
            </w:r>
          </w:p>
          <w:p w:rsidR="00C66E67" w:rsidRDefault="00C00F6E" w:rsidP="00C00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ШМО</w:t>
            </w:r>
          </w:p>
        </w:tc>
        <w:tc>
          <w:tcPr>
            <w:tcW w:w="2099" w:type="dxa"/>
            <w:vMerge/>
          </w:tcPr>
          <w:p w:rsidR="00C66E67" w:rsidRDefault="00C66E67" w:rsidP="00C6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A06" w:rsidRPr="00095A06" w:rsidRDefault="00095A06" w:rsidP="00095A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95A06" w:rsidRPr="00095A06" w:rsidSect="00095A06">
      <w:pgSz w:w="16838" w:h="11906" w:orient="landscape"/>
      <w:pgMar w:top="851" w:right="9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C80" w:rsidRDefault="007A2C80" w:rsidP="00095A06">
      <w:pPr>
        <w:spacing w:after="0" w:line="240" w:lineRule="auto"/>
      </w:pPr>
      <w:r>
        <w:separator/>
      </w:r>
    </w:p>
  </w:endnote>
  <w:endnote w:type="continuationSeparator" w:id="0">
    <w:p w:rsidR="007A2C80" w:rsidRDefault="007A2C80" w:rsidP="0009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C80" w:rsidRDefault="007A2C80" w:rsidP="00095A06">
      <w:pPr>
        <w:spacing w:after="0" w:line="240" w:lineRule="auto"/>
      </w:pPr>
      <w:r>
        <w:separator/>
      </w:r>
    </w:p>
  </w:footnote>
  <w:footnote w:type="continuationSeparator" w:id="0">
    <w:p w:rsidR="007A2C80" w:rsidRDefault="007A2C80" w:rsidP="00095A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C43"/>
    <w:rsid w:val="00083BF5"/>
    <w:rsid w:val="00095A06"/>
    <w:rsid w:val="00230931"/>
    <w:rsid w:val="003E2C93"/>
    <w:rsid w:val="004C06EC"/>
    <w:rsid w:val="005E0C43"/>
    <w:rsid w:val="007A2C80"/>
    <w:rsid w:val="008509B0"/>
    <w:rsid w:val="009F15D9"/>
    <w:rsid w:val="00A97890"/>
    <w:rsid w:val="00B744A2"/>
    <w:rsid w:val="00C00F6E"/>
    <w:rsid w:val="00C66E67"/>
    <w:rsid w:val="00C751F2"/>
    <w:rsid w:val="00D00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1"/>
    <w:uiPriority w:val="39"/>
    <w:rsid w:val="00230931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744A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Grid 1"/>
    <w:basedOn w:val="a1"/>
    <w:uiPriority w:val="99"/>
    <w:semiHidden/>
    <w:unhideWhenUsed/>
    <w:rsid w:val="0023093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95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5A06"/>
  </w:style>
  <w:style w:type="paragraph" w:styleId="a6">
    <w:name w:val="footer"/>
    <w:basedOn w:val="a"/>
    <w:link w:val="a7"/>
    <w:uiPriority w:val="99"/>
    <w:unhideWhenUsed/>
    <w:rsid w:val="00095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5A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Чернов</dc:creator>
  <cp:keywords/>
  <dc:description/>
  <cp:lastModifiedBy>елена</cp:lastModifiedBy>
  <cp:revision>6</cp:revision>
  <dcterms:created xsi:type="dcterms:W3CDTF">2017-04-26T17:21:00Z</dcterms:created>
  <dcterms:modified xsi:type="dcterms:W3CDTF">2019-11-11T15:18:00Z</dcterms:modified>
</cp:coreProperties>
</file>