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ED5D22" w:rsidRPr="00ED5D22" w:rsidTr="00ED5D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D22" w:rsidRPr="00ED5D22" w:rsidRDefault="00ED5D22" w:rsidP="00ED5D22">
            <w:pPr>
              <w:widowControl/>
              <w:suppressAutoHyphens w:val="0"/>
              <w:spacing w:after="225" w:line="255" w:lineRule="atLeast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D5D22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ru-RU" w:bidi="ar-SA"/>
              </w:rPr>
              <w:t xml:space="preserve">План мероприятий по подготовке к </w:t>
            </w:r>
            <w:proofErr w:type="spellStart"/>
            <w:r w:rsidRPr="00ED5D22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ru-RU" w:bidi="ar-SA"/>
              </w:rPr>
              <w:t>ВсОШ</w:t>
            </w:r>
            <w:proofErr w:type="spellEnd"/>
            <w:r w:rsidRPr="00ED5D22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br/>
            </w:r>
            <w:r w:rsidRPr="00ED5D22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ru-RU" w:bidi="ar-SA"/>
              </w:rPr>
              <w:t>на 20</w:t>
            </w:r>
            <w:r w:rsidRPr="00ED5D2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lang w:eastAsia="ru-RU" w:bidi="ar-SA"/>
              </w:rPr>
              <w:t>20</w:t>
            </w:r>
            <w:r w:rsidRPr="00ED5D22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ru-RU" w:bidi="ar-SA"/>
              </w:rPr>
              <w:t>/</w:t>
            </w:r>
            <w:r w:rsidRPr="00ED5D2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lang w:eastAsia="ru-RU" w:bidi="ar-SA"/>
              </w:rPr>
              <w:t>21</w:t>
            </w:r>
            <w:r w:rsidRPr="00ED5D22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ru-RU" w:bidi="ar-SA"/>
              </w:rPr>
              <w:t> учебный 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4"/>
              <w:gridCol w:w="3686"/>
              <w:gridCol w:w="1794"/>
              <w:gridCol w:w="1820"/>
            </w:tblGrid>
            <w:tr w:rsidR="00ED5D22" w:rsidRPr="00ED5D22" w:rsidTr="00ED5D22">
              <w:tc>
                <w:tcPr>
                  <w:tcW w:w="21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Направление</w:t>
                  </w: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  <w:br/>
                  </w: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деятельности</w:t>
                  </w: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Содержание деятельности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Сроки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lang w:eastAsia="ru-RU" w:bidi="ar-SA"/>
                    </w:rPr>
                    <w:t>Ответственный</w:t>
                  </w: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Подготовить нормативно-правовые акты, которые регламентируют участие во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63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Подготовить, скорректировать и утвердить: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Положение о проведении школьного этапа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Август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План подготовки к участию во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Приказ по организации школьного этапа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Октябрь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Приказ по итогам школьного этапа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Сроки устанавливает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Минпросвещения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Обеспечить информационную поддержку участников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Организовать консультационную работу с участниками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 по вопросам подготовки и процедуре проведения олимпиады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УВР, учителя-предметники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Создать банк олимпиадных заданий по предметам, по которым проводится олимпиада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Учителя-предметники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Выявить перечень школьных, муниципальных, региональных, вузовских, всероссийских и других олимпиад и конкурсов.</w:t>
                  </w:r>
                </w:p>
                <w:p w:rsidR="00ED5D22" w:rsidRPr="00ED5D22" w:rsidRDefault="00ED5D22" w:rsidP="00ED5D22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Узнать положения, условия и график их проведения, проинформировать обучающихся и педагогов об условиях проведения конкурсов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Сентябрь–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szCs w:val="20"/>
                      <w:shd w:val="clear" w:color="auto" w:fill="FFFFCC"/>
                      <w:lang w:eastAsia="ru-RU" w:bidi="ar-SA"/>
                    </w:rPr>
                    <w:br/>
                  </w: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о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ктябрь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Разместить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 актуальную информацию по вопросам подготовки и проведения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 на информационных стендах, официальном сайте ОО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Составить план-график олимпиад и конкурсов 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на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 следующий учебный год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Октябрь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работу с родителями (законными представителями)</w:t>
                  </w: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Организовать индивидуальные консультации для родителей по подготовке школьников к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 и процедуре проведения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Обеспечить систему работы по информированию родителей об итогах олимпиад и конкурсов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Организовать лекторий для </w:t>
                  </w: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родителей, чтобы ознакомить с особенностями обучения и воспитания одаренных и мотивированных детей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Педагог-психолог</w:t>
                  </w: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after="225"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Организовать деятельность по подготовке учащихся к олимпиаде</w:t>
                  </w: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Разработать индивидуальные образовательные траектории для мотивированных учащихся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Учител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я-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Выявить олимпиады и конкурсы, в которых планируют участвовать обучающиеся, составить списки обучающихся по предметам и олимпиадам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</w:t>
                  </w: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методических</w:t>
                  </w: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объединений</w:t>
                  </w: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(МО)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Использовать часы внеурочной деятельности для подготовки школьников к олимпиаде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Учител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я-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участие школьников в олимпиадах, конкурсах, в том числе дистанционных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Учител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я-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Включить задания олимпиадного цикла в уроки для дополнительной мотивации школьников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Учител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я-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br/>
                    <w:t>предметники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психолого-педагогическую поддержку участников олимпиадного движения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Педагог-психолог</w:t>
                  </w: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Провести методическую работу с учителями</w:t>
                  </w: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семинары-практикумы по распространению лучшего опыта подготовки к олимпиадам в рамках работы МО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повышение квалификации учителей по вопросам подготовки к олимпиадам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Организовать разбор заданий олимпиадного цикла на заседаниях МО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Руководители МО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Подготовить и провести педсовет по результативности участия школьников в олимпиаде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Апрель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21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Обеспечить контроль подготовки к </w:t>
                  </w:r>
                  <w:proofErr w:type="spellStart"/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ВсОШ</w:t>
                  </w:r>
                  <w:proofErr w:type="spellEnd"/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Проанализировать результаты олимпиады прошлого учебного года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Апрель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Выявить ресурсы для обеспечения качества подготовки обучающихся к олимпиадам и конкурсам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Май–июнь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 xml:space="preserve">Организовать образовательное пространство ОО для работы с мотивированными учащимися, подготовить учебные планы, индивидуальные образовательные </w:t>
                  </w: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траектории, расписание занятий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lastRenderedPageBreak/>
                    <w:t>Август–</w:t>
                  </w:r>
                  <w:proofErr w:type="gramStart"/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szCs w:val="20"/>
                      <w:shd w:val="clear" w:color="auto" w:fill="FFFFCC"/>
                      <w:lang w:eastAsia="ru-RU" w:bidi="ar-SA"/>
                    </w:rPr>
                    <w:br/>
                  </w: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с</w:t>
                  </w:r>
                  <w:proofErr w:type="gramEnd"/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ентябрь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  <w:tr w:rsidR="00ED5D22" w:rsidRPr="00ED5D22" w:rsidTr="00ED5D2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Проконтролировать, как учителя включают в уроки задания олимпиадного цикла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i/>
                      <w:iCs/>
                      <w:kern w:val="0"/>
                      <w:sz w:val="20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18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D22" w:rsidRPr="00ED5D22" w:rsidRDefault="00ED5D22" w:rsidP="00ED5D22">
                  <w:pPr>
                    <w:widowControl/>
                    <w:suppressAutoHyphens w:val="0"/>
                    <w:spacing w:line="255" w:lineRule="atLeast"/>
                    <w:textAlignment w:val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ED5D2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 w:bidi="ar-SA"/>
                    </w:rPr>
                    <w:t>Замдиректора по УВР</w:t>
                  </w:r>
                </w:p>
              </w:tc>
            </w:tr>
          </w:tbl>
          <w:p w:rsidR="00ED5D22" w:rsidRPr="00ED5D22" w:rsidRDefault="00ED5D22" w:rsidP="00ED5D22">
            <w:pPr>
              <w:widowControl/>
              <w:suppressAutoHyphens w:val="0"/>
              <w:spacing w:line="255" w:lineRule="atLeas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416E0A" w:rsidRDefault="00416E0A"/>
    <w:sectPr w:rsidR="00416E0A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D22"/>
    <w:rsid w:val="003B0E24"/>
    <w:rsid w:val="00416E0A"/>
    <w:rsid w:val="00431DDD"/>
    <w:rsid w:val="007A7147"/>
    <w:rsid w:val="00ED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lang w:bidi="ar-SA"/>
    </w:rPr>
  </w:style>
  <w:style w:type="paragraph" w:styleId="a4">
    <w:name w:val="Normal (Web)"/>
    <w:basedOn w:val="a"/>
    <w:uiPriority w:val="99"/>
    <w:unhideWhenUsed/>
    <w:rsid w:val="00ED5D22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ED5D22"/>
    <w:rPr>
      <w:b/>
      <w:bCs/>
    </w:rPr>
  </w:style>
  <w:style w:type="character" w:customStyle="1" w:styleId="fill">
    <w:name w:val="fill"/>
    <w:basedOn w:val="a0"/>
    <w:rsid w:val="00ED5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2020-09-10T17:15:00Z</dcterms:created>
  <dcterms:modified xsi:type="dcterms:W3CDTF">2020-09-10T17:15:00Z</dcterms:modified>
</cp:coreProperties>
</file>