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0B" w:rsidRDefault="00BC7D0B" w:rsidP="00BC7D0B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DD6A8C6" wp14:editId="2F15A05A">
            <wp:extent cx="1475105" cy="30480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7510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0B" w:rsidRDefault="00BC7D0B" w:rsidP="00BC7D0B">
      <w:pPr>
        <w:pStyle w:val="1"/>
        <w:shd w:val="clear" w:color="auto" w:fill="auto"/>
        <w:spacing w:after="460" w:line="240" w:lineRule="auto"/>
        <w:ind w:left="6160"/>
        <w:jc w:val="right"/>
      </w:pPr>
      <w:r>
        <w:rPr>
          <w:lang w:eastAsia="ru-RU" w:bidi="ru-RU"/>
        </w:rPr>
        <w:t xml:space="preserve">«О проведении муниципального этапа всероссийской олимпиады школьников в 2019-2020 учебном году на территории </w:t>
      </w:r>
      <w:proofErr w:type="spellStart"/>
      <w:r>
        <w:rPr>
          <w:lang w:eastAsia="ru-RU" w:bidi="ru-RU"/>
        </w:rPr>
        <w:t>Верхнесалдинского</w:t>
      </w:r>
      <w:proofErr w:type="spellEnd"/>
      <w:r>
        <w:rPr>
          <w:lang w:eastAsia="ru-RU" w:bidi="ru-RU"/>
        </w:rPr>
        <w:t xml:space="preserve"> городского округа»</w:t>
      </w:r>
    </w:p>
    <w:p w:rsidR="00BC7D0B" w:rsidRDefault="00BC7D0B" w:rsidP="00BC7D0B">
      <w:pPr>
        <w:pStyle w:val="1"/>
        <w:shd w:val="clear" w:color="auto" w:fill="auto"/>
        <w:spacing w:after="200" w:line="266" w:lineRule="auto"/>
        <w:ind w:firstLine="460"/>
      </w:pPr>
      <w:r>
        <w:rPr>
          <w:b/>
          <w:bCs/>
          <w:sz w:val="24"/>
          <w:szCs w:val="24"/>
          <w:lang w:eastAsia="ru-RU" w:bidi="ru-RU"/>
        </w:rPr>
        <w:t xml:space="preserve">Положение о работе жюри по проверке работ муниципального этапа Всероссийской олимпиады школьников в </w:t>
      </w:r>
      <w:proofErr w:type="spellStart"/>
      <w:r>
        <w:rPr>
          <w:b/>
          <w:bCs/>
          <w:sz w:val="24"/>
          <w:szCs w:val="24"/>
          <w:lang w:eastAsia="ru-RU" w:bidi="ru-RU"/>
        </w:rPr>
        <w:t>Верхнесалдипском</w:t>
      </w:r>
      <w:proofErr w:type="spellEnd"/>
      <w:r>
        <w:rPr>
          <w:b/>
          <w:bCs/>
          <w:sz w:val="24"/>
          <w:szCs w:val="24"/>
          <w:lang w:eastAsia="ru-RU" w:bidi="ru-RU"/>
        </w:rPr>
        <w:t xml:space="preserve"> городском округе в 2019 </w:t>
      </w:r>
      <w:r>
        <w:rPr>
          <w:b/>
          <w:bCs/>
          <w:color w:val="3C415D"/>
          <w:sz w:val="24"/>
          <w:szCs w:val="24"/>
          <w:lang w:eastAsia="ru-RU" w:bidi="ru-RU"/>
        </w:rPr>
        <w:t xml:space="preserve">- </w:t>
      </w:r>
      <w:r>
        <w:rPr>
          <w:b/>
          <w:bCs/>
          <w:sz w:val="24"/>
          <w:szCs w:val="24"/>
          <w:lang w:eastAsia="ru-RU" w:bidi="ru-RU"/>
        </w:rPr>
        <w:t>2020 учебном году</w:t>
      </w:r>
    </w:p>
    <w:p w:rsidR="00BC7D0B" w:rsidRDefault="00BC7D0B" w:rsidP="00BC7D0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51"/>
        </w:tabs>
        <w:ind w:firstLine="740"/>
        <w:jc w:val="both"/>
      </w:pPr>
      <w:bookmarkStart w:id="0" w:name="bookmark2"/>
      <w:bookmarkStart w:id="1" w:name="bookmark3"/>
      <w:r>
        <w:rPr>
          <w:sz w:val="24"/>
          <w:szCs w:val="24"/>
          <w:lang w:eastAsia="ru-RU" w:bidi="ru-RU"/>
        </w:rPr>
        <w:t>Общие положения</w:t>
      </w:r>
      <w:bookmarkEnd w:id="0"/>
      <w:bookmarkEnd w:id="1"/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1"/>
        </w:tabs>
        <w:spacing w:line="300" w:lineRule="auto"/>
        <w:ind w:firstLine="740"/>
        <w:jc w:val="both"/>
      </w:pPr>
      <w:r>
        <w:rPr>
          <w:lang w:eastAsia="ru-RU" w:bidi="ru-RU"/>
        </w:rPr>
        <w:t xml:space="preserve">Жюри по проверке работ муниципального этапа всероссийской олимпиады школьников (далее - Жюри) создается в целях проверки работ участников муниципального этапа Олимпиады - обучающихся общеобразовательных организаций </w:t>
      </w:r>
      <w:proofErr w:type="spellStart"/>
      <w:r>
        <w:rPr>
          <w:lang w:eastAsia="ru-RU" w:bidi="ru-RU"/>
        </w:rPr>
        <w:t>Верхнесалдинского</w:t>
      </w:r>
      <w:proofErr w:type="spellEnd"/>
      <w:r>
        <w:rPr>
          <w:lang w:eastAsia="ru-RU" w:bidi="ru-RU"/>
        </w:rPr>
        <w:t xml:space="preserve"> городского округа, и определения победителей и призеров муниципального этапа Олимпиады.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1"/>
        </w:tabs>
        <w:spacing w:line="300" w:lineRule="auto"/>
        <w:ind w:firstLine="740"/>
        <w:jc w:val="both"/>
      </w:pPr>
      <w:r>
        <w:rPr>
          <w:lang w:eastAsia="ru-RU" w:bidi="ru-RU"/>
        </w:rPr>
        <w:t xml:space="preserve">Состав Жюри утверждается приказом Управление образования администрации </w:t>
      </w:r>
      <w:proofErr w:type="spellStart"/>
      <w:r>
        <w:rPr>
          <w:lang w:eastAsia="ru-RU" w:bidi="ru-RU"/>
        </w:rPr>
        <w:t>Верхнесалдинского</w:t>
      </w:r>
      <w:proofErr w:type="spellEnd"/>
      <w:r>
        <w:rPr>
          <w:lang w:eastAsia="ru-RU" w:bidi="ru-RU"/>
        </w:rPr>
        <w:t xml:space="preserve"> городского округа.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1"/>
        </w:tabs>
        <w:spacing w:line="300" w:lineRule="auto"/>
        <w:ind w:firstLine="740"/>
        <w:jc w:val="both"/>
      </w:pPr>
      <w:r>
        <w:rPr>
          <w:lang w:eastAsia="ru-RU" w:bidi="ru-RU"/>
        </w:rPr>
        <w:t>В своей деятельности Жюри руководствуется: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17"/>
        </w:tabs>
        <w:spacing w:line="300" w:lineRule="auto"/>
        <w:jc w:val="both"/>
      </w:pPr>
      <w:r>
        <w:rPr>
          <w:lang w:eastAsia="ru-RU" w:bidi="ru-RU"/>
        </w:rPr>
        <w:t>Федеральным законом «Об образовании в Российской Федерации» № 273-ФЗ от 29.12.2012;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17"/>
        </w:tabs>
        <w:spacing w:line="269" w:lineRule="auto"/>
        <w:jc w:val="both"/>
      </w:pPr>
      <w:r>
        <w:rPr>
          <w:lang w:eastAsia="ru-RU" w:bidi="ru-RU"/>
        </w:rPr>
        <w:t xml:space="preserve">Порядком проведения всероссийской олимпиады школьников, утвержденным приказом </w:t>
      </w:r>
      <w:proofErr w:type="spellStart"/>
      <w:r>
        <w:rPr>
          <w:lang w:eastAsia="ru-RU" w:bidi="ru-RU"/>
        </w:rPr>
        <w:t>Минобрнауки</w:t>
      </w:r>
      <w:proofErr w:type="spellEnd"/>
      <w:r>
        <w:rPr>
          <w:lang w:eastAsia="ru-RU" w:bidi="ru-RU"/>
        </w:rPr>
        <w:t xml:space="preserve"> РФ № 1252 от 18.11.2013;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69" w:lineRule="auto"/>
        <w:jc w:val="both"/>
      </w:pPr>
      <w:r>
        <w:rPr>
          <w:lang w:eastAsia="ru-RU" w:bidi="ru-RU"/>
        </w:rPr>
        <w:t>Методическими рекомендациями региональных предметно-методических комиссий.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1"/>
        </w:tabs>
        <w:spacing w:line="302" w:lineRule="auto"/>
        <w:ind w:firstLine="740"/>
        <w:jc w:val="both"/>
      </w:pPr>
      <w:r>
        <w:rPr>
          <w:lang w:eastAsia="ru-RU" w:bidi="ru-RU"/>
        </w:rPr>
        <w:t>Жюри создается на период проведения муниципального этапа олимпиады по каждому общеобразовательному предмету, указанному в Порядке проведения всероссийской олимпиады школьников.</w:t>
      </w:r>
    </w:p>
    <w:p w:rsidR="00BC7D0B" w:rsidRDefault="00BC7D0B" w:rsidP="00BC7D0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51"/>
        </w:tabs>
        <w:ind w:firstLine="740"/>
        <w:jc w:val="both"/>
      </w:pPr>
      <w:bookmarkStart w:id="2" w:name="bookmark4"/>
      <w:bookmarkStart w:id="3" w:name="bookmark5"/>
      <w:r>
        <w:rPr>
          <w:sz w:val="24"/>
          <w:szCs w:val="24"/>
          <w:lang w:eastAsia="ru-RU" w:bidi="ru-RU"/>
        </w:rPr>
        <w:t>Полномочия и функции Жюри</w:t>
      </w:r>
      <w:bookmarkEnd w:id="2"/>
      <w:bookmarkEnd w:id="3"/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1"/>
        </w:tabs>
        <w:spacing w:line="302" w:lineRule="auto"/>
        <w:ind w:firstLine="740"/>
        <w:jc w:val="both"/>
      </w:pPr>
      <w:r>
        <w:rPr>
          <w:lang w:eastAsia="ru-RU" w:bidi="ru-RU"/>
        </w:rPr>
        <w:t>Жюри осуществляет проверку олимпиадных работ в соответствии с требованиями инструкций и оценивает их по критериям оценивания.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1"/>
        </w:tabs>
        <w:spacing w:line="302" w:lineRule="auto"/>
        <w:ind w:firstLine="740"/>
        <w:jc w:val="both"/>
      </w:pPr>
      <w:r>
        <w:rPr>
          <w:lang w:eastAsia="ru-RU" w:bidi="ru-RU"/>
        </w:rPr>
        <w:t>Жюри выполняет следующие функции: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302" w:lineRule="auto"/>
        <w:jc w:val="both"/>
      </w:pPr>
      <w:r>
        <w:rPr>
          <w:lang w:eastAsia="ru-RU" w:bidi="ru-RU"/>
        </w:rPr>
        <w:t>принимает для оценивания закодированные (обезличенные) олимпиадные работы участников муниципального этапа Олимпиады;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302" w:lineRule="auto"/>
        <w:jc w:val="both"/>
      </w:pPr>
      <w:r>
        <w:rPr>
          <w:lang w:eastAsia="ru-RU" w:bidi="ru-RU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27"/>
        </w:tabs>
        <w:spacing w:line="302" w:lineRule="auto"/>
        <w:jc w:val="both"/>
      </w:pPr>
      <w:r>
        <w:rPr>
          <w:lang w:eastAsia="ru-RU" w:bidi="ru-RU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муниципального этапа олимпиады;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17"/>
        </w:tabs>
        <w:spacing w:line="302" w:lineRule="auto"/>
        <w:jc w:val="both"/>
      </w:pPr>
      <w:r>
        <w:rPr>
          <w:lang w:eastAsia="ru-RU" w:bidi="ru-RU"/>
        </w:rPr>
        <w:t>представляет в оргкомитет муниципального этапа результаты олимпиады (итоговые протоколы) для их утверждения;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27"/>
        </w:tabs>
        <w:spacing w:line="302" w:lineRule="auto"/>
        <w:jc w:val="both"/>
      </w:pPr>
      <w:r>
        <w:rPr>
          <w:lang w:eastAsia="ru-RU" w:bidi="ru-RU"/>
        </w:rPr>
        <w:t>осуществляет очно по запросу участника олимпиады показ выполненных им олимпиадных заданий;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17"/>
        </w:tabs>
        <w:spacing w:line="302" w:lineRule="auto"/>
        <w:jc w:val="both"/>
      </w:pPr>
      <w:r>
        <w:rPr>
          <w:lang w:eastAsia="ru-RU" w:bidi="ru-RU"/>
        </w:rPr>
        <w:t>представляет результаты олимпиады ее участникам через сайт организатора муниципального этапа олимпиады;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17"/>
        </w:tabs>
        <w:spacing w:line="302" w:lineRule="auto"/>
        <w:jc w:val="both"/>
      </w:pPr>
      <w:r>
        <w:rPr>
          <w:lang w:eastAsia="ru-RU" w:bidi="ru-RU"/>
        </w:rPr>
        <w:t>проводит с участниками олимпиады анализ олимпиадных заданий и их решений;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after="100" w:line="302" w:lineRule="auto"/>
        <w:jc w:val="both"/>
        <w:sectPr w:rsidR="00BC7D0B">
          <w:headerReference w:type="default" r:id="rId7"/>
          <w:pgSz w:w="11900" w:h="16840"/>
          <w:pgMar w:top="1317" w:right="740" w:bottom="1161" w:left="1050" w:header="0" w:footer="733" w:gutter="0"/>
          <w:cols w:space="720"/>
          <w:noEndnote/>
          <w:docGrid w:linePitch="360"/>
        </w:sectPr>
      </w:pPr>
      <w:r>
        <w:rPr>
          <w:lang w:eastAsia="ru-RU" w:bidi="ru-RU"/>
        </w:rPr>
        <w:t xml:space="preserve">рассматривает очно апелляции участников олимпиады с использованием </w:t>
      </w:r>
      <w:proofErr w:type="spellStart"/>
      <w:r>
        <w:rPr>
          <w:lang w:eastAsia="ru-RU" w:bidi="ru-RU"/>
        </w:rPr>
        <w:t>видеофиксации</w:t>
      </w:r>
      <w:proofErr w:type="spellEnd"/>
      <w:r>
        <w:rPr>
          <w:lang w:eastAsia="ru-RU" w:bidi="ru-RU"/>
        </w:rPr>
        <w:t xml:space="preserve"> (для рассмотрения апелляций организатором муниципального этапа олимпиады формируются апелляционные комиссии из числа членов Жюри, определяются сроки и порядок проведения апелляций);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39"/>
        </w:tabs>
        <w:jc w:val="both"/>
      </w:pPr>
      <w:r>
        <w:rPr>
          <w:sz w:val="24"/>
          <w:szCs w:val="24"/>
          <w:lang w:eastAsia="ru-RU" w:bidi="ru-RU"/>
        </w:rPr>
        <w:lastRenderedPageBreak/>
        <w:t>составляет и представляет организатору муниципального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BC7D0B" w:rsidRDefault="00BC7D0B" w:rsidP="00BC7D0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22"/>
        </w:tabs>
        <w:ind w:firstLine="720"/>
        <w:jc w:val="both"/>
      </w:pPr>
      <w:bookmarkStart w:id="4" w:name="bookmark6"/>
      <w:bookmarkStart w:id="5" w:name="bookmark7"/>
      <w:r>
        <w:rPr>
          <w:sz w:val="24"/>
          <w:szCs w:val="24"/>
          <w:lang w:eastAsia="ru-RU" w:bidi="ru-RU"/>
        </w:rPr>
        <w:t>Структура и состав Жюри</w:t>
      </w:r>
      <w:bookmarkEnd w:id="4"/>
      <w:bookmarkEnd w:id="5"/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22"/>
        </w:tabs>
        <w:ind w:firstLine="740"/>
        <w:jc w:val="both"/>
      </w:pPr>
      <w:r>
        <w:rPr>
          <w:sz w:val="24"/>
          <w:szCs w:val="24"/>
          <w:lang w:eastAsia="ru-RU" w:bidi="ru-RU"/>
        </w:rPr>
        <w:t>Жюри по соответствующему общеобразовательному предмету возглавляет председатель (руководитель городского методического объединения), который организует работу членов Жюри и несет ответственность за своевременную и объективную проверку олимпиадных работ участников;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22"/>
        </w:tabs>
        <w:ind w:firstLine="740"/>
        <w:jc w:val="both"/>
      </w:pPr>
      <w:r>
        <w:rPr>
          <w:sz w:val="24"/>
          <w:szCs w:val="24"/>
          <w:lang w:eastAsia="ru-RU" w:bidi="ru-RU"/>
        </w:rPr>
        <w:t>Председатель Жюри в рамках своей компетенции подчиняется председателю оргкомитета муниципального этапа Олимпиады.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22"/>
        </w:tabs>
        <w:ind w:firstLine="740"/>
        <w:jc w:val="both"/>
      </w:pPr>
      <w:r>
        <w:rPr>
          <w:sz w:val="24"/>
          <w:szCs w:val="24"/>
          <w:lang w:eastAsia="ru-RU" w:bidi="ru-RU"/>
        </w:rPr>
        <w:t>В случае отсутствия по уважительной причине одного из членов Жюри допускается его замена. О замене члена Жюри администрация общеобразовательного учреждения информирует организационный комитет (координатора муниципального этапа олимпиады или председателя) не позднее, чем за сутки до проведения олимпиады по соответствующему общеобразовательному предмету.</w:t>
      </w:r>
    </w:p>
    <w:p w:rsidR="00BC7D0B" w:rsidRDefault="00BC7D0B" w:rsidP="00BC7D0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22"/>
        </w:tabs>
        <w:ind w:firstLine="740"/>
        <w:jc w:val="both"/>
      </w:pPr>
      <w:bookmarkStart w:id="6" w:name="bookmark8"/>
      <w:bookmarkStart w:id="7" w:name="bookmark9"/>
      <w:r>
        <w:rPr>
          <w:sz w:val="24"/>
          <w:szCs w:val="24"/>
          <w:lang w:eastAsia="ru-RU" w:bidi="ru-RU"/>
        </w:rPr>
        <w:t>Функции председателя Жюри</w:t>
      </w:r>
      <w:bookmarkEnd w:id="6"/>
      <w:bookmarkEnd w:id="7"/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22"/>
        </w:tabs>
        <w:ind w:firstLine="740"/>
        <w:jc w:val="both"/>
      </w:pPr>
      <w:r>
        <w:rPr>
          <w:sz w:val="24"/>
          <w:szCs w:val="24"/>
          <w:lang w:eastAsia="ru-RU" w:bidi="ru-RU"/>
        </w:rPr>
        <w:t>К функциям председателя Жюри относятся: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jc w:val="both"/>
      </w:pPr>
      <w:r>
        <w:rPr>
          <w:sz w:val="24"/>
          <w:szCs w:val="24"/>
          <w:lang w:eastAsia="ru-RU" w:bidi="ru-RU"/>
        </w:rPr>
        <w:t>инструктаж членов Жюри по проверке олимпиадных работ в соответствии с утвержденными критериями и методиками оценивания выполненных олимпиадных заданий;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jc w:val="both"/>
      </w:pPr>
      <w:r>
        <w:rPr>
          <w:sz w:val="24"/>
          <w:szCs w:val="24"/>
          <w:lang w:eastAsia="ru-RU" w:bidi="ru-RU"/>
        </w:rPr>
        <w:t>распределение олимпиадных работ между членами Жюри;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9"/>
        </w:tabs>
        <w:jc w:val="both"/>
      </w:pPr>
      <w:r>
        <w:rPr>
          <w:sz w:val="24"/>
          <w:szCs w:val="24"/>
          <w:lang w:eastAsia="ru-RU" w:bidi="ru-RU"/>
        </w:rPr>
        <w:t>обеспечение своевременной проверки олимпиадных работ в соответствии с утвержденными критериями и методиками оценивания выполненных олимпиадных заданий;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jc w:val="both"/>
      </w:pPr>
      <w:r>
        <w:rPr>
          <w:sz w:val="24"/>
          <w:szCs w:val="24"/>
          <w:lang w:eastAsia="ru-RU" w:bidi="ru-RU"/>
        </w:rPr>
        <w:t>обеспечение режима информационной безопасности при проверке олимпиадных работ;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jc w:val="both"/>
      </w:pPr>
      <w:r>
        <w:rPr>
          <w:sz w:val="24"/>
          <w:szCs w:val="24"/>
          <w:lang w:eastAsia="ru-RU" w:bidi="ru-RU"/>
        </w:rPr>
        <w:t>передача итогового протокола в оргкомитет муниципального этапа Олимпиады;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341"/>
        </w:tabs>
        <w:jc w:val="both"/>
      </w:pPr>
      <w:r>
        <w:rPr>
          <w:sz w:val="24"/>
          <w:szCs w:val="24"/>
          <w:lang w:eastAsia="ru-RU" w:bidi="ru-RU"/>
        </w:rPr>
        <w:t>информирование оргкомитета муниципального этапа Олимпиады об обнаружении некорректных заданий;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9"/>
        </w:tabs>
        <w:jc w:val="both"/>
      </w:pPr>
      <w:r>
        <w:rPr>
          <w:sz w:val="24"/>
          <w:szCs w:val="24"/>
          <w:lang w:eastAsia="ru-RU" w:bidi="ru-RU"/>
        </w:rPr>
        <w:t>информирование оргкомитета муниципального этапа олимпиады о проблемных ситуациях, возникающих в ходе проверки олимпиадных работ;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9"/>
        </w:tabs>
        <w:jc w:val="both"/>
      </w:pPr>
      <w:r>
        <w:rPr>
          <w:sz w:val="24"/>
          <w:szCs w:val="24"/>
          <w:lang w:eastAsia="ru-RU" w:bidi="ru-RU"/>
        </w:rPr>
        <w:t>участие в работе апелляционной комиссии;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58"/>
        </w:tabs>
        <w:jc w:val="both"/>
      </w:pPr>
      <w:r>
        <w:rPr>
          <w:sz w:val="24"/>
          <w:szCs w:val="24"/>
          <w:lang w:eastAsia="ru-RU" w:bidi="ru-RU"/>
        </w:rPr>
        <w:t>подготовка и обсуждение с членами Жюри аналитического отчета о результатах выполнения олимпиадных заданий по соответствующему общеобразовательному предмету.</w:t>
      </w:r>
    </w:p>
    <w:p w:rsidR="00BC7D0B" w:rsidRDefault="00BC7D0B" w:rsidP="00BC7D0B">
      <w:pPr>
        <w:pStyle w:val="1"/>
        <w:shd w:val="clear" w:color="auto" w:fill="auto"/>
        <w:ind w:firstLine="740"/>
        <w:jc w:val="both"/>
      </w:pPr>
      <w:r>
        <w:rPr>
          <w:sz w:val="24"/>
          <w:szCs w:val="24"/>
          <w:lang w:eastAsia="ru-RU" w:bidi="ru-RU"/>
        </w:rPr>
        <w:t>Председатель Жюри несет ответственность за организацию документооборота при проверке олимпиадных работ, его ведение и сохранность.</w:t>
      </w:r>
    </w:p>
    <w:p w:rsidR="00BC7D0B" w:rsidRDefault="00BC7D0B" w:rsidP="00BC7D0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22"/>
        </w:tabs>
        <w:ind w:firstLine="740"/>
        <w:jc w:val="both"/>
      </w:pPr>
      <w:bookmarkStart w:id="8" w:name="bookmark10"/>
      <w:bookmarkStart w:id="9" w:name="bookmark11"/>
      <w:r>
        <w:rPr>
          <w:sz w:val="24"/>
          <w:szCs w:val="24"/>
          <w:lang w:eastAsia="ru-RU" w:bidi="ru-RU"/>
        </w:rPr>
        <w:t>Права и обязанности председателя Жюри</w:t>
      </w:r>
      <w:bookmarkEnd w:id="8"/>
      <w:bookmarkEnd w:id="9"/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22"/>
        </w:tabs>
        <w:ind w:firstLine="740"/>
        <w:jc w:val="both"/>
      </w:pPr>
      <w:r>
        <w:rPr>
          <w:sz w:val="24"/>
          <w:szCs w:val="24"/>
          <w:lang w:eastAsia="ru-RU" w:bidi="ru-RU"/>
        </w:rPr>
        <w:t>Председатель Жюри вправе: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9"/>
        </w:tabs>
        <w:jc w:val="both"/>
      </w:pPr>
      <w:r>
        <w:rPr>
          <w:sz w:val="24"/>
          <w:szCs w:val="24"/>
          <w:lang w:eastAsia="ru-RU" w:bidi="ru-RU"/>
        </w:rPr>
        <w:t>давать указания членам Жюри в рамках своих полномочий;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9"/>
        </w:tabs>
        <w:jc w:val="both"/>
      </w:pPr>
      <w:r>
        <w:rPr>
          <w:sz w:val="24"/>
          <w:szCs w:val="24"/>
          <w:lang w:eastAsia="ru-RU" w:bidi="ru-RU"/>
        </w:rPr>
        <w:t>принимать, по согласованию с оргкомитетом, решения по организации работы жюри в случае возникновения форс-мажорных ситуаций и иных непредвиденных обстоятельств, препятствующих продолжению работы жюри.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233"/>
        </w:tabs>
        <w:ind w:firstLine="720"/>
        <w:jc w:val="both"/>
      </w:pPr>
      <w:r>
        <w:rPr>
          <w:sz w:val="24"/>
          <w:szCs w:val="24"/>
          <w:lang w:eastAsia="ru-RU" w:bidi="ru-RU"/>
        </w:rPr>
        <w:t>Председатель Жюри обязан: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9"/>
        </w:tabs>
        <w:jc w:val="both"/>
      </w:pPr>
      <w:r>
        <w:rPr>
          <w:sz w:val="24"/>
          <w:szCs w:val="24"/>
          <w:lang w:eastAsia="ru-RU" w:bidi="ru-RU"/>
        </w:rPr>
        <w:t>добросовестно выполнять возложенные на него функции в соответствии с Порядком проведения всероссийской олимпиады школьников и настоящим. Положением;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4"/>
        </w:tabs>
        <w:jc w:val="both"/>
      </w:pPr>
      <w:r>
        <w:rPr>
          <w:sz w:val="24"/>
          <w:szCs w:val="24"/>
          <w:lang w:eastAsia="ru-RU" w:bidi="ru-RU"/>
        </w:rPr>
        <w:t xml:space="preserve">обеспечивать соблюдение режима информационной безопасности при проверке </w:t>
      </w:r>
      <w:r>
        <w:rPr>
          <w:sz w:val="24"/>
          <w:szCs w:val="24"/>
          <w:lang w:eastAsia="ru-RU" w:bidi="ru-RU"/>
        </w:rPr>
        <w:lastRenderedPageBreak/>
        <w:t>олимпиадных работ, хранении и передаче итогового протокола в оргкомитет муниципального этапа олимпиады;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49"/>
        </w:tabs>
        <w:jc w:val="both"/>
      </w:pPr>
      <w:r>
        <w:rPr>
          <w:sz w:val="24"/>
          <w:szCs w:val="24"/>
          <w:lang w:eastAsia="ru-RU" w:bidi="ru-RU"/>
        </w:rPr>
        <w:t>своевременно информировать оргкомитет о возникающих проблемах и трудностях, которые могут привести к необъективному оцениванию и нарушению сроков проверки олимпиадных работ</w:t>
      </w:r>
    </w:p>
    <w:p w:rsidR="00BC7D0B" w:rsidRDefault="00BC7D0B" w:rsidP="00BC7D0B">
      <w:pPr>
        <w:pStyle w:val="1"/>
        <w:numPr>
          <w:ilvl w:val="0"/>
          <w:numId w:val="2"/>
        </w:numPr>
        <w:shd w:val="clear" w:color="auto" w:fill="auto"/>
        <w:tabs>
          <w:tab w:val="left" w:pos="1422"/>
        </w:tabs>
        <w:spacing w:line="240" w:lineRule="auto"/>
        <w:ind w:firstLine="720"/>
        <w:jc w:val="both"/>
      </w:pPr>
      <w:r>
        <w:rPr>
          <w:b/>
          <w:bCs/>
          <w:sz w:val="24"/>
          <w:szCs w:val="24"/>
          <w:lang w:eastAsia="ru-RU" w:bidi="ru-RU"/>
        </w:rPr>
        <w:t>Права и обязанности членов Жюри</w:t>
      </w:r>
      <w:bookmarkStart w:id="10" w:name="_GoBack"/>
      <w:bookmarkEnd w:id="10"/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ind w:firstLine="720"/>
        <w:jc w:val="both"/>
      </w:pPr>
      <w:r>
        <w:rPr>
          <w:sz w:val="24"/>
          <w:szCs w:val="24"/>
          <w:lang w:eastAsia="ru-RU" w:bidi="ru-RU"/>
        </w:rPr>
        <w:t>Члены Жюри вправе: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rPr>
          <w:sz w:val="24"/>
          <w:szCs w:val="24"/>
          <w:lang w:eastAsia="ru-RU" w:bidi="ru-RU"/>
        </w:rPr>
        <w:t>получать разъяснения по вопросам, касающимся процедуры проверки олимпиадных работ, применения критериев оценивания олимпиадных работ;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rPr>
          <w:sz w:val="24"/>
          <w:szCs w:val="24"/>
          <w:lang w:eastAsia="ru-RU" w:bidi="ru-RU"/>
        </w:rPr>
        <w:t>требовать организации необходимых условий труда;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rPr>
          <w:sz w:val="24"/>
          <w:szCs w:val="24"/>
          <w:lang w:eastAsia="ru-RU" w:bidi="ru-RU"/>
        </w:rPr>
        <w:t>принимать участие в обсуждении аналитического отчета о результатах выполнения олимпиадных заданий по соответствующему общеобразовательному предмету;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rPr>
          <w:sz w:val="24"/>
          <w:szCs w:val="24"/>
          <w:lang w:eastAsia="ru-RU" w:bidi="ru-RU"/>
        </w:rPr>
        <w:t>уточнять итоги муниципального этапа олимпиады по результатам апелляции.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ind w:firstLine="720"/>
        <w:jc w:val="both"/>
      </w:pPr>
      <w:r>
        <w:rPr>
          <w:sz w:val="24"/>
          <w:szCs w:val="24"/>
          <w:lang w:eastAsia="ru-RU" w:bidi="ru-RU"/>
        </w:rPr>
        <w:t>Члены Жюри обязаны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rPr>
          <w:sz w:val="24"/>
          <w:szCs w:val="24"/>
          <w:lang w:eastAsia="ru-RU" w:bidi="ru-RU"/>
        </w:rPr>
        <w:t>пройти инструктаж по проверке олимпиадных работ;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77"/>
        </w:tabs>
        <w:jc w:val="both"/>
      </w:pPr>
      <w:r>
        <w:rPr>
          <w:sz w:val="24"/>
          <w:szCs w:val="24"/>
          <w:lang w:eastAsia="ru-RU" w:bidi="ru-RU"/>
        </w:rPr>
        <w:t>проверять олимпиадные работы в соответствии с требованиями и оценивать их в соответствии с установленными критериями оценивания;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rPr>
          <w:sz w:val="24"/>
          <w:szCs w:val="24"/>
          <w:lang w:eastAsia="ru-RU" w:bidi="ru-RU"/>
        </w:rPr>
        <w:t>профессионально и добросовестно выполнять возложенные на них функции, соблюдать этические и моральные нормы;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rPr>
          <w:sz w:val="24"/>
          <w:szCs w:val="24"/>
          <w:lang w:eastAsia="ru-RU" w:bidi="ru-RU"/>
        </w:rPr>
        <w:t>соблюдать установленный порядок обеспечения информационной безопасности при проверке олимпиадных работ.</w:t>
      </w:r>
    </w:p>
    <w:p w:rsidR="00BC7D0B" w:rsidRDefault="00BC7D0B" w:rsidP="00BC7D0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50"/>
        </w:tabs>
        <w:ind w:firstLine="720"/>
        <w:jc w:val="both"/>
      </w:pPr>
      <w:bookmarkStart w:id="11" w:name="bookmark12"/>
      <w:bookmarkStart w:id="12" w:name="bookmark13"/>
      <w:r>
        <w:rPr>
          <w:sz w:val="24"/>
          <w:szCs w:val="24"/>
          <w:lang w:eastAsia="ru-RU" w:bidi="ru-RU"/>
        </w:rPr>
        <w:t>Организация работы Жюри</w:t>
      </w:r>
      <w:bookmarkEnd w:id="11"/>
      <w:bookmarkEnd w:id="12"/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ind w:firstLine="720"/>
        <w:jc w:val="both"/>
      </w:pPr>
      <w:r>
        <w:rPr>
          <w:sz w:val="24"/>
          <w:szCs w:val="24"/>
          <w:lang w:eastAsia="ru-RU" w:bidi="ru-RU"/>
        </w:rPr>
        <w:t>Жюри осуществляет свою работу в период проведения муниципального этапа Олимпиады на основании приказа организатора муниципального этапа олимпиады.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ind w:firstLine="720"/>
        <w:jc w:val="both"/>
      </w:pPr>
      <w:r>
        <w:rPr>
          <w:sz w:val="24"/>
          <w:szCs w:val="24"/>
          <w:lang w:eastAsia="ru-RU" w:bidi="ru-RU"/>
        </w:rPr>
        <w:t>Жюри размещается и работает в учреждении, где проводился муниципальный этап олимпиады по соответствующему общеобразовательному предмету, в специально отведенных для проверки помещениях.</w:t>
      </w:r>
    </w:p>
    <w:p w:rsidR="00BC7D0B" w:rsidRDefault="00BC7D0B" w:rsidP="00BC7D0B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ind w:firstLine="720"/>
        <w:jc w:val="both"/>
      </w:pPr>
      <w:r>
        <w:rPr>
          <w:sz w:val="24"/>
          <w:szCs w:val="24"/>
          <w:lang w:eastAsia="ru-RU" w:bidi="ru-RU"/>
        </w:rPr>
        <w:t>Процедура проверки олимпиадных работ включает следующие этапы: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rPr>
          <w:sz w:val="24"/>
          <w:szCs w:val="24"/>
          <w:lang w:eastAsia="ru-RU" w:bidi="ru-RU"/>
        </w:rPr>
        <w:t>инструктаж по проверке олимпиадных работ;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rPr>
          <w:sz w:val="24"/>
          <w:szCs w:val="24"/>
          <w:lang w:eastAsia="ru-RU" w:bidi="ru-RU"/>
        </w:rPr>
        <w:t>проверка олимпиадных работ;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rPr>
          <w:sz w:val="24"/>
          <w:szCs w:val="24"/>
          <w:lang w:eastAsia="ru-RU" w:bidi="ru-RU"/>
        </w:rPr>
        <w:t>расшифровка олимпиадных работ;</w:t>
      </w:r>
    </w:p>
    <w:p w:rsidR="00BC7D0B" w:rsidRDefault="00BC7D0B" w:rsidP="00BC7D0B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rPr>
          <w:sz w:val="24"/>
          <w:szCs w:val="24"/>
          <w:lang w:eastAsia="ru-RU" w:bidi="ru-RU"/>
        </w:rPr>
        <w:t>составление и подписание итогового протокола о результатах проверки.</w:t>
      </w:r>
    </w:p>
    <w:p w:rsidR="00A93547" w:rsidRDefault="00BC7D0B" w:rsidP="00BC7D0B">
      <w:pPr>
        <w:pStyle w:val="1"/>
        <w:numPr>
          <w:ilvl w:val="0"/>
          <w:numId w:val="3"/>
        </w:numPr>
        <w:shd w:val="clear" w:color="auto" w:fill="auto"/>
        <w:tabs>
          <w:tab w:val="left" w:pos="1237"/>
        </w:tabs>
        <w:ind w:firstLine="720"/>
        <w:jc w:val="both"/>
      </w:pPr>
      <w:r>
        <w:rPr>
          <w:sz w:val="24"/>
          <w:szCs w:val="24"/>
          <w:lang w:eastAsia="ru-RU" w:bidi="ru-RU"/>
        </w:rPr>
        <w:t xml:space="preserve">Результатом работы Жюри является итоговый протокол о результатах </w:t>
      </w:r>
      <w:proofErr w:type="gramStart"/>
      <w:r>
        <w:rPr>
          <w:sz w:val="24"/>
          <w:szCs w:val="24"/>
          <w:lang w:eastAsia="ru-RU" w:bidi="ru-RU"/>
        </w:rPr>
        <w:t>проверки работ участников муниципального этапа Олимпиады</w:t>
      </w:r>
      <w:proofErr w:type="gramEnd"/>
      <w:r>
        <w:rPr>
          <w:sz w:val="24"/>
          <w:szCs w:val="24"/>
          <w:lang w:eastAsia="ru-RU" w:bidi="ru-RU"/>
        </w:rPr>
        <w:t xml:space="preserve"> по соответствующему общеобразовательному предмету, форма которого устанавливается оргкомитетом регионального этапа олимпиады. Итоговый протокол подписывается всеми присутствующими на проверке членами Жюри.</w:t>
      </w:r>
    </w:p>
    <w:sectPr w:rsidR="00A9354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A0" w:rsidRDefault="00BC7D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D026B2" wp14:editId="40692D64">
              <wp:simplePos x="0" y="0"/>
              <wp:positionH relativeFrom="page">
                <wp:posOffset>5949315</wp:posOffset>
              </wp:positionH>
              <wp:positionV relativeFrom="page">
                <wp:posOffset>638175</wp:posOffset>
              </wp:positionV>
              <wp:extent cx="1103630" cy="13081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363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7A0" w:rsidRDefault="00BC7D0B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C2D31"/>
                              <w:sz w:val="22"/>
                              <w:szCs w:val="22"/>
                              <w:lang w:eastAsia="ru-RU" w:bidi="ru-RU"/>
                            </w:rPr>
                            <w:t>Приложение №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margin-left:468.45pt;margin-top:50.25pt;width:86.9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" filled="f" stroked="f">
              <v:textbox style="mso-fit-shape-to-text:t" inset="0,0,0,0">
                <w:txbxContent>
                  <w:p w:rsidR="00A877A0" w:rsidRDefault="00BC7D0B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2C2D31"/>
                        <w:sz w:val="22"/>
                        <w:szCs w:val="22"/>
                        <w:lang w:eastAsia="ru-RU" w:bidi="ru-RU"/>
                      </w:rPr>
                      <w:t>Приложение №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A0" w:rsidRDefault="00BC7D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F58"/>
    <w:multiLevelType w:val="multilevel"/>
    <w:tmpl w:val="FE968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DB52F1"/>
    <w:multiLevelType w:val="multilevel"/>
    <w:tmpl w:val="7834E2EC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D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4A0700"/>
    <w:multiLevelType w:val="multilevel"/>
    <w:tmpl w:val="9476E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D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D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85"/>
    <w:rsid w:val="00A93547"/>
    <w:rsid w:val="00BC7D0B"/>
    <w:rsid w:val="00C8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D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7D0B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Колонтитул (2)_"/>
    <w:basedOn w:val="a0"/>
    <w:link w:val="20"/>
    <w:rsid w:val="00BC7D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BC7D0B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BC7D0B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BC7D0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Заголовок №2"/>
    <w:basedOn w:val="a"/>
    <w:link w:val="21"/>
    <w:rsid w:val="00BC7D0B"/>
    <w:pPr>
      <w:shd w:val="clear" w:color="auto" w:fill="FFFFFF"/>
      <w:spacing w:line="276" w:lineRule="auto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BC7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D0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D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7D0B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Колонтитул (2)_"/>
    <w:basedOn w:val="a0"/>
    <w:link w:val="20"/>
    <w:rsid w:val="00BC7D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BC7D0B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BC7D0B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BC7D0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Заголовок №2"/>
    <w:basedOn w:val="a"/>
    <w:link w:val="21"/>
    <w:rsid w:val="00BC7D0B"/>
    <w:pPr>
      <w:shd w:val="clear" w:color="auto" w:fill="FFFFFF"/>
      <w:spacing w:line="276" w:lineRule="auto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BC7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D0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2019-11-06T04:19:00Z</dcterms:created>
  <dcterms:modified xsi:type="dcterms:W3CDTF">2019-11-06T04:20:00Z</dcterms:modified>
</cp:coreProperties>
</file>