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30F72E4" w:rsidP="530F72E4" w:rsidRDefault="530F72E4" w14:paraId="17814388" w14:textId="6F2E5562">
      <w:pPr>
        <w:pStyle w:val="NoSpacing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Школьного этап всероссийской олимпиады школьников по химии 11 класс.</w:t>
      </w:r>
    </w:p>
    <w:p w:rsidR="530F72E4" w:rsidP="530F72E4" w:rsidRDefault="530F72E4" w14:paraId="2CD8FA7E" w14:textId="0148998D">
      <w:pPr>
        <w:pStyle w:val="Normal"/>
        <w:ind w:firstLine="375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530F72E4" w:rsidP="530F72E4" w:rsidRDefault="530F72E4" w14:paraId="6E92E957" w14:textId="5DC06193">
      <w:pPr>
        <w:pStyle w:val="Normal"/>
        <w:ind w:firstLine="375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530F72E4" w:rsidR="530F72E4">
        <w:rPr>
          <w:rFonts w:ascii="Times New Roman" w:hAnsi="Times New Roman" w:eastAsia="Times New Roman" w:cs="Times New Roman"/>
          <w:sz w:val="28"/>
          <w:szCs w:val="28"/>
        </w:rPr>
        <w:t xml:space="preserve">1. </w:t>
      </w:r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Медь растворили в концентрированной азотной кислоте. Выделившийся газ пропустили над нагретым порошком цинка. Образовавшееся твёрдое вещество добавили к раствору гидроксида натрия. Через полученный раствор пропустили избыток углекислого газа, при этом наблюдали образование осадка. Напишите уравнения четырёх описанных реакций. </w:t>
      </w:r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Для ОВР составьте электронный баланс и определите окислитель и восстановитель.</w:t>
      </w:r>
    </w:p>
    <w:p w:rsidR="530F72E4" w:rsidP="530F72E4" w:rsidRDefault="530F72E4" w14:paraId="479CBECE" w14:textId="47DE1531">
      <w:pPr>
        <w:pStyle w:val="Normal"/>
        <w:ind w:firstLine="375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530F72E4" w:rsidP="530F72E4" w:rsidRDefault="530F72E4" w14:paraId="154BCFFD" w14:textId="2BB3AFF4">
      <w:pPr>
        <w:pStyle w:val="Normal"/>
        <w:ind w:firstLine="375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2. </w:t>
      </w:r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Смесь нитратов серебра и меди, общей массой 27,3 г, прокалили до постоянной массы. После окончания реакции полученное вещество частично растворилось в избытке соляной кислоты, а масса </w:t>
      </w:r>
      <w:proofErr w:type="spellStart"/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нерастворившегося</w:t>
      </w:r>
      <w:proofErr w:type="spellEnd"/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 остатка составила 5,4 г. Рассчитайте массовые доли (в %) нитратов в исходной смеси.</w:t>
      </w:r>
    </w:p>
    <w:p w:rsidR="530F72E4" w:rsidP="530F72E4" w:rsidRDefault="530F72E4" w14:paraId="124A0F78" w14:textId="6108B2B2"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530F72E4" w:rsidP="530F72E4" w:rsidRDefault="530F72E4" w14:paraId="2FB2ECF3" w14:textId="71E48CCC">
      <w:pPr>
        <w:pStyle w:val="Normal"/>
        <w:ind w:firstLine="375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530F72E4" w:rsidR="530F72E4">
        <w:rPr>
          <w:rFonts w:ascii="Times New Roman" w:hAnsi="Times New Roman" w:eastAsia="Times New Roman" w:cs="Times New Roman"/>
          <w:sz w:val="28"/>
          <w:szCs w:val="28"/>
        </w:rPr>
        <w:t xml:space="preserve">3. </w:t>
      </w:r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Углеводород нециклического строения массой 8,4 г реагирует с водородом в одну стадию и способен присоединить 3,36 л (н. у.) водорода в присутствии катализатора. Известно, что в результате присоединения </w:t>
      </w:r>
      <w:proofErr w:type="spellStart"/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бромоводорода</w:t>
      </w:r>
      <w:proofErr w:type="spellEnd"/>
      <w:r w:rsidRPr="530F72E4" w:rsidR="530F72E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 к этому углеводороду может образоваться только одно бромпроизводное. На основании данных условия задания произведите вычисления, необходимые для установления молекулярной формулы органического вещества; запишите молекулярную формулу исходного органического вещества; составьте структурную формулу этого вещества, которая однозначно отражает порядок связи атомов в его молекуле; напишите уравнение реакции этого вещества с бромоводородом.</w:t>
      </w:r>
    </w:p>
    <w:p w:rsidR="530F72E4" w:rsidP="530F72E4" w:rsidRDefault="530F72E4" w14:paraId="126B9ADB" w14:textId="43C99AFF"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C375FD8"/>
  <w15:docId w15:val="{012d5621-e395-4232-9b5d-7c6df8a45aab}"/>
  <w:rsids>
    <w:rsidRoot w:val="1C375FD8"/>
    <w:rsid w:val="1C375FD8"/>
    <w:rsid w:val="530F72E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2020-09-16T15:54:49.6756478Z</dcterms:created>
  <dcterms:modified xsi:type="dcterms:W3CDTF">2020-09-16T17:02:01.8920175Z</dcterms:modified>
  <dc:creator>БОБ Александр</dc:creator>
  <lastModifiedBy>БОБ Александр</lastModifiedBy>
</coreProperties>
</file>