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7B" w:rsidRDefault="00887B7B" w:rsidP="00887B7B">
      <w:pPr>
        <w:spacing w:line="360" w:lineRule="atLeast"/>
        <w:ind w:firstLine="709"/>
        <w:jc w:val="both"/>
        <w:rPr>
          <w:b/>
          <w:i/>
          <w:sz w:val="28"/>
          <w:szCs w:val="28"/>
        </w:rPr>
      </w:pPr>
      <w:r w:rsidRPr="000A0F5A">
        <w:rPr>
          <w:b/>
          <w:sz w:val="28"/>
          <w:szCs w:val="28"/>
        </w:rPr>
        <w:t xml:space="preserve">Игра как мера воспитания и как способ смягчения внутрисемейного климата – большое благо. </w:t>
      </w:r>
      <w:r w:rsidRPr="007622CB">
        <w:rPr>
          <w:sz w:val="28"/>
          <w:szCs w:val="28"/>
        </w:rPr>
        <w:t>Но и в этом нужна разумная мера. Когда ребенок жаждет игры, ему следует в этом временами отказывать. Так игра превращается в форму вознаграждения ребенка, а лишение этого маленького праздника – в форму наказания.</w:t>
      </w:r>
      <w:bookmarkStart w:id="0" w:name="_GoBack"/>
      <w:bookmarkEnd w:id="0"/>
    </w:p>
    <w:p w:rsidR="00887B7B" w:rsidRDefault="00887B7B" w:rsidP="00887B7B">
      <w:pPr>
        <w:spacing w:line="360" w:lineRule="atLeast"/>
        <w:ind w:firstLine="709"/>
        <w:jc w:val="both"/>
        <w:rPr>
          <w:b/>
          <w:i/>
          <w:sz w:val="28"/>
          <w:szCs w:val="28"/>
        </w:rPr>
      </w:pPr>
    </w:p>
    <w:p w:rsidR="00887B7B" w:rsidRPr="007622CB" w:rsidRDefault="00887B7B" w:rsidP="00887B7B">
      <w:pPr>
        <w:spacing w:line="360" w:lineRule="atLeast"/>
        <w:ind w:firstLine="709"/>
        <w:jc w:val="both"/>
        <w:rPr>
          <w:b/>
          <w:i/>
          <w:sz w:val="28"/>
          <w:szCs w:val="28"/>
        </w:rPr>
      </w:pPr>
      <w:r w:rsidRPr="007622CB">
        <w:rPr>
          <w:b/>
          <w:i/>
          <w:sz w:val="28"/>
          <w:szCs w:val="28"/>
        </w:rPr>
        <w:t>Игра «Анонимный список претензий».</w:t>
      </w:r>
      <w:r w:rsidRPr="007622CB">
        <w:rPr>
          <w:rStyle w:val="a3"/>
          <w:sz w:val="28"/>
          <w:szCs w:val="28"/>
        </w:rPr>
        <w:t xml:space="preserve"> </w:t>
      </w:r>
      <w:r w:rsidRPr="007622CB">
        <w:rPr>
          <w:rStyle w:val="a3"/>
          <w:sz w:val="28"/>
          <w:szCs w:val="28"/>
        </w:rPr>
        <w:footnoteReference w:customMarkFollows="1" w:id="1"/>
        <w:sym w:font="Symbol" w:char="F02A"/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  <w:r w:rsidRPr="007622CB">
        <w:rPr>
          <w:sz w:val="28"/>
          <w:szCs w:val="28"/>
        </w:rPr>
        <w:t>К условленному вечеру каждому члену семьи предлагается бросить в почтовый ящик квартиры конверт с надписью: «До такого-то числа не вскрывать!» В конверте должен быть листок с претензиями данного лица ко всем остальным членам семьи. Подписываться под этим текстом не надо, разрешается</w:t>
      </w:r>
      <w:r w:rsidR="000A0F5A">
        <w:rPr>
          <w:sz w:val="28"/>
          <w:szCs w:val="28"/>
        </w:rPr>
        <w:t xml:space="preserve"> </w:t>
      </w:r>
      <w:r w:rsidRPr="007622CB">
        <w:rPr>
          <w:sz w:val="28"/>
          <w:szCs w:val="28"/>
        </w:rPr>
        <w:t xml:space="preserve">изменить почерк, воспользоваться чужой рукой, вырезанными буквами или компьютерным набором. В заранее назначенный час все конверты при общем сборе вскрываются самым младшим в семье, а затем претензии зачитываются вслух самым старшим. Разрешено высказывать догадки о том, кому принадлежит тот или иной текст, но запрещается упрекать предполагаемого автора претензий. Далее, каждый из членов семьи </w:t>
      </w:r>
      <w:proofErr w:type="gramStart"/>
      <w:r w:rsidRPr="007622CB">
        <w:rPr>
          <w:sz w:val="28"/>
          <w:szCs w:val="28"/>
        </w:rPr>
        <w:t>высказывает свое отношение</w:t>
      </w:r>
      <w:proofErr w:type="gramEnd"/>
      <w:r w:rsidRPr="007622CB">
        <w:rPr>
          <w:sz w:val="28"/>
          <w:szCs w:val="28"/>
        </w:rPr>
        <w:t xml:space="preserve"> к тем претензиям, которые адресованы ему лично. Он не обязан критиковать себя, но зато обязан обосновать перед всеми, почему он намерен (или не намерен) изменить свою позицию. Говорить он вправе только о себе, осыпание упреками конкретных других запрещено условиями игры. Упреки эти возможны лишь в такой форме: «Некоторые думают, будто…» или «Кто-то надеется, что…» и т.п.</w:t>
      </w:r>
    </w:p>
    <w:p w:rsidR="00832A82" w:rsidRDefault="00887B7B" w:rsidP="00887B7B">
      <w:pPr>
        <w:rPr>
          <w:sz w:val="28"/>
          <w:szCs w:val="28"/>
        </w:rPr>
      </w:pPr>
      <w:r w:rsidRPr="007622CB">
        <w:rPr>
          <w:sz w:val="28"/>
          <w:szCs w:val="28"/>
        </w:rPr>
        <w:t>Надо иметь в виду, что человеческая натура диалектична. Нередко мы меняем свое поведение именно после декларации: «Пусть никто не рассчитывает, что я изменю свое поведение». Такие декларации служат для самоутверждения субъекта, однако, утвердив себя словесно, он может частично довольствоваться этим и проявить больше гибкости в поисках компромиссов с окружением</w:t>
      </w:r>
      <w:r>
        <w:rPr>
          <w:sz w:val="28"/>
          <w:szCs w:val="28"/>
        </w:rPr>
        <w:t>.</w:t>
      </w:r>
    </w:p>
    <w:p w:rsidR="00887B7B" w:rsidRDefault="00887B7B" w:rsidP="00887B7B">
      <w:pPr>
        <w:rPr>
          <w:sz w:val="28"/>
          <w:szCs w:val="28"/>
        </w:rPr>
      </w:pPr>
    </w:p>
    <w:p w:rsidR="00887B7B" w:rsidRDefault="00887B7B" w:rsidP="00887B7B">
      <w:pPr>
        <w:rPr>
          <w:sz w:val="28"/>
          <w:szCs w:val="28"/>
        </w:rPr>
      </w:pPr>
    </w:p>
    <w:p w:rsidR="00887B7B" w:rsidRPr="007622CB" w:rsidRDefault="00887B7B" w:rsidP="00887B7B">
      <w:pPr>
        <w:spacing w:line="360" w:lineRule="atLeast"/>
        <w:ind w:firstLine="709"/>
        <w:jc w:val="both"/>
        <w:rPr>
          <w:b/>
          <w:i/>
          <w:sz w:val="28"/>
          <w:szCs w:val="28"/>
        </w:rPr>
      </w:pPr>
      <w:r w:rsidRPr="007622CB">
        <w:rPr>
          <w:b/>
          <w:i/>
          <w:sz w:val="28"/>
          <w:szCs w:val="28"/>
        </w:rPr>
        <w:t xml:space="preserve">Игра «Угадайте, кто это». </w:t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  <w:r w:rsidRPr="007622CB">
        <w:rPr>
          <w:sz w:val="28"/>
          <w:szCs w:val="28"/>
        </w:rPr>
        <w:t xml:space="preserve">Каждый, готовясь к ней, составляет список черт кого-нибудь из членов семьи; в списке должно быть не мене 10 черт. Имя того, кому эти черты приписываются, конечно, называть не следует, не надо также упоминать возраст и пол. Допустимы сказочные аранжировки текста, например: «Если бы этот человек имел волшебную палочку, он бы…» Слушатели по психологическому портрету должны угадать, о ком идет речь. Если все быстро и легко угадывают это, т.е. набор черт удачно характеризует </w:t>
      </w:r>
      <w:r w:rsidRPr="007622CB">
        <w:rPr>
          <w:sz w:val="28"/>
          <w:szCs w:val="28"/>
        </w:rPr>
        <w:lastRenderedPageBreak/>
        <w:t xml:space="preserve">человека, то составитель портрета заслуживает премии (например, конфеты, лишнего кусочка торта и т.п.). </w:t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  <w:r w:rsidRPr="007622CB">
        <w:rPr>
          <w:sz w:val="28"/>
          <w:szCs w:val="28"/>
        </w:rPr>
        <w:t xml:space="preserve">Игры этого типа следует заранее готовить таким образом, чтобы они завершались семейным ужином, на котором непременно будет любимое всеми блюдо, торт и т.п. Этот примиряющий и сплачивающий финал игровых межличностных взаимодействий служит для всех знаком: «Как бы мы ни расходились в частностях, мы – семья, мы любим и ценим друг друга». </w:t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  <w:r w:rsidRPr="007622CB">
        <w:rPr>
          <w:sz w:val="28"/>
          <w:szCs w:val="28"/>
        </w:rPr>
        <w:t>Закрепление в семье игровой атмосферы желательно не только само по себе, но, прежде всего, в интересах правильного воспитания детей. Нередко с помощью игры можно осуществить воспитательные меры, с трудом реализуемые другими способами.</w:t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</w:p>
    <w:p w:rsidR="00887B7B" w:rsidRPr="007622CB" w:rsidRDefault="00887B7B" w:rsidP="00887B7B">
      <w:pPr>
        <w:spacing w:line="360" w:lineRule="atLeast"/>
        <w:ind w:firstLine="709"/>
        <w:jc w:val="both"/>
        <w:rPr>
          <w:b/>
          <w:i/>
          <w:sz w:val="28"/>
          <w:szCs w:val="28"/>
        </w:rPr>
      </w:pPr>
      <w:r w:rsidRPr="007622CB">
        <w:rPr>
          <w:b/>
          <w:i/>
          <w:sz w:val="28"/>
          <w:szCs w:val="28"/>
        </w:rPr>
        <w:t>Игра «Волшебные слова».</w:t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  <w:r w:rsidRPr="007622CB">
        <w:rPr>
          <w:sz w:val="28"/>
          <w:szCs w:val="28"/>
        </w:rPr>
        <w:t>По жребию кто-то из членов семьи оказывается «узником», остальные окружают его кольцом, крепко взявшись за руки. Игра начинается с попыток «узника» прорвать кольцо силой – этому надо всячески препятствовать</w:t>
      </w:r>
      <w:proofErr w:type="gramStart"/>
      <w:r w:rsidRPr="007622CB">
        <w:rPr>
          <w:sz w:val="28"/>
          <w:szCs w:val="28"/>
        </w:rPr>
        <w:t>.</w:t>
      </w:r>
      <w:proofErr w:type="gramEnd"/>
      <w:r w:rsidRPr="007622CB">
        <w:rPr>
          <w:sz w:val="28"/>
          <w:szCs w:val="28"/>
        </w:rPr>
        <w:t xml:space="preserve"> </w:t>
      </w:r>
      <w:proofErr w:type="gramStart"/>
      <w:r w:rsidRPr="007622CB">
        <w:rPr>
          <w:sz w:val="28"/>
          <w:szCs w:val="28"/>
        </w:rPr>
        <w:t>т</w:t>
      </w:r>
      <w:proofErr w:type="gramEnd"/>
      <w:r w:rsidRPr="007622CB">
        <w:rPr>
          <w:sz w:val="28"/>
          <w:szCs w:val="28"/>
        </w:rPr>
        <w:t xml:space="preserve">еперь он должен, обращаясь к кому-то одному, найти волшебные слова, чтобы тот пропустил его. Имеется в виду такое обращение, которое было бы приятно данному лицу и побудило бы его уступить «узнику». Если он не уступает, приходится обратиться к </w:t>
      </w:r>
      <w:proofErr w:type="gramStart"/>
      <w:r w:rsidRPr="007622CB">
        <w:rPr>
          <w:sz w:val="28"/>
          <w:szCs w:val="28"/>
        </w:rPr>
        <w:t>другому</w:t>
      </w:r>
      <w:proofErr w:type="gramEnd"/>
      <w:r w:rsidRPr="007622CB">
        <w:rPr>
          <w:sz w:val="28"/>
          <w:szCs w:val="28"/>
        </w:rPr>
        <w:t xml:space="preserve">. </w:t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  <w:r w:rsidRPr="007622CB">
        <w:rPr>
          <w:sz w:val="28"/>
          <w:szCs w:val="28"/>
        </w:rPr>
        <w:t xml:space="preserve">Игровой характер ситуации смягчает чувство унижения, которое может возникнуть у «узника». В роли последнего обязан побывать каждый из </w:t>
      </w:r>
      <w:proofErr w:type="gramStart"/>
      <w:r w:rsidRPr="007622CB">
        <w:rPr>
          <w:sz w:val="28"/>
          <w:szCs w:val="28"/>
        </w:rPr>
        <w:t>играющих</w:t>
      </w:r>
      <w:proofErr w:type="gramEnd"/>
      <w:r w:rsidRPr="007622CB">
        <w:rPr>
          <w:sz w:val="28"/>
          <w:szCs w:val="28"/>
        </w:rPr>
        <w:t xml:space="preserve">. Игра делает явными скрытые конфликты и обучает искать компромиссные пути для их разрешения. </w:t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  <w:r w:rsidRPr="007622CB">
        <w:rPr>
          <w:sz w:val="28"/>
          <w:szCs w:val="28"/>
        </w:rPr>
        <w:t xml:space="preserve">Полезно, чтобы взрослые время от времени проводили в своем кругу </w:t>
      </w:r>
      <w:r w:rsidRPr="007622CB">
        <w:rPr>
          <w:b/>
          <w:i/>
          <w:sz w:val="28"/>
          <w:szCs w:val="28"/>
        </w:rPr>
        <w:t xml:space="preserve">занятие «Правильный тон». </w:t>
      </w:r>
      <w:r w:rsidRPr="007622CB">
        <w:rPr>
          <w:sz w:val="28"/>
          <w:szCs w:val="28"/>
        </w:rPr>
        <w:t xml:space="preserve">Один из них произносит реплику типа: «Что-то я устал сегодня» или «Меня все в доме раздражает». Каждый должен произнести что-нибудь в ответ, причем </w:t>
      </w:r>
      <w:proofErr w:type="spellStart"/>
      <w:r w:rsidRPr="007622CB">
        <w:rPr>
          <w:sz w:val="28"/>
          <w:szCs w:val="28"/>
        </w:rPr>
        <w:t>психотерапевтически</w:t>
      </w:r>
      <w:proofErr w:type="spellEnd"/>
      <w:r w:rsidRPr="007622CB">
        <w:rPr>
          <w:sz w:val="28"/>
          <w:szCs w:val="28"/>
        </w:rPr>
        <w:t xml:space="preserve"> правильный тон заключается в том, чтобы в ответе </w:t>
      </w:r>
      <w:r w:rsidRPr="007622CB">
        <w:rPr>
          <w:i/>
          <w:sz w:val="28"/>
          <w:szCs w:val="28"/>
        </w:rPr>
        <w:t>не было:</w:t>
      </w:r>
      <w:r w:rsidRPr="007622CB">
        <w:rPr>
          <w:sz w:val="28"/>
          <w:szCs w:val="28"/>
        </w:rPr>
        <w:t xml:space="preserve"> </w:t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  <w:r w:rsidRPr="007622CB">
        <w:rPr>
          <w:sz w:val="28"/>
          <w:szCs w:val="28"/>
        </w:rPr>
        <w:t xml:space="preserve">а) </w:t>
      </w:r>
      <w:r w:rsidRPr="007622CB">
        <w:rPr>
          <w:i/>
          <w:sz w:val="28"/>
          <w:szCs w:val="28"/>
        </w:rPr>
        <w:t xml:space="preserve">осуждающей оценки – </w:t>
      </w:r>
      <w:r w:rsidRPr="007622CB">
        <w:rPr>
          <w:sz w:val="28"/>
          <w:szCs w:val="28"/>
        </w:rPr>
        <w:t xml:space="preserve">«сам виноват» и т.п.; </w:t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  <w:r w:rsidRPr="007622CB">
        <w:rPr>
          <w:sz w:val="28"/>
          <w:szCs w:val="28"/>
        </w:rPr>
        <w:t xml:space="preserve">б) </w:t>
      </w:r>
      <w:r w:rsidRPr="007622CB">
        <w:rPr>
          <w:i/>
          <w:sz w:val="28"/>
          <w:szCs w:val="28"/>
        </w:rPr>
        <w:t xml:space="preserve">демонстрации своей непричастности – </w:t>
      </w:r>
      <w:r w:rsidRPr="007622CB">
        <w:rPr>
          <w:sz w:val="28"/>
          <w:szCs w:val="28"/>
        </w:rPr>
        <w:t xml:space="preserve">«а я тут при чем?»; </w:t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  <w:r w:rsidRPr="007622CB">
        <w:rPr>
          <w:sz w:val="28"/>
          <w:szCs w:val="28"/>
        </w:rPr>
        <w:t xml:space="preserve">в) </w:t>
      </w:r>
      <w:r w:rsidRPr="007622CB">
        <w:rPr>
          <w:i/>
          <w:sz w:val="28"/>
          <w:szCs w:val="28"/>
        </w:rPr>
        <w:t xml:space="preserve">поверхностно-формального призыва – </w:t>
      </w:r>
      <w:r w:rsidRPr="007622CB">
        <w:rPr>
          <w:sz w:val="28"/>
          <w:szCs w:val="28"/>
        </w:rPr>
        <w:t xml:space="preserve">«возьми себя в руки», «поменьше об этом думай» и т.п. Зато в ответе должна прозвучать готовность сочувствия данному человеку, даже если его прежние поступки или слова, как правило, не вызывали одобрения отвечающего. </w:t>
      </w:r>
    </w:p>
    <w:p w:rsidR="00887B7B" w:rsidRPr="007622CB" w:rsidRDefault="00887B7B" w:rsidP="00887B7B">
      <w:pPr>
        <w:spacing w:line="360" w:lineRule="atLeast"/>
        <w:ind w:firstLine="709"/>
        <w:jc w:val="both"/>
        <w:rPr>
          <w:sz w:val="28"/>
          <w:szCs w:val="28"/>
        </w:rPr>
      </w:pPr>
      <w:r w:rsidRPr="007622CB">
        <w:rPr>
          <w:sz w:val="28"/>
          <w:szCs w:val="28"/>
        </w:rPr>
        <w:t xml:space="preserve">Однажды достигнутый дух мира и согласия в семье необходимо постоянно поддерживать. Семья должна соскучиться по забавному и приятному совместному времяпровождению, а не отрабатывать программу полупринудительным образом. В тонком ощущении этой меры, пожалуй, все мастерство психотерапевта. Весьма нежелательно устраивать семейные игры и сборища напоказ, приглашая гостей и как бы хвастаясь перед ними: вот, мол, какая мы дружная и веселая семья. При таком повороте дела на первый план, хотим мы этого или нет, выйдет лицемерие. А лицемерие-то как раз первый враг психотерапевта!  </w:t>
      </w:r>
    </w:p>
    <w:p w:rsidR="00887B7B" w:rsidRPr="007622CB" w:rsidRDefault="00887B7B" w:rsidP="00887B7B">
      <w:pPr>
        <w:pStyle w:val="21"/>
        <w:spacing w:line="360" w:lineRule="exact"/>
        <w:ind w:firstLine="709"/>
        <w:jc w:val="both"/>
        <w:rPr>
          <w:szCs w:val="28"/>
        </w:rPr>
      </w:pPr>
      <w:r w:rsidRPr="007622CB">
        <w:rPr>
          <w:szCs w:val="28"/>
        </w:rPr>
        <w:t xml:space="preserve">Конечно, психотерапевтическая работа с семьей, направленная на коррекцию детско-родительских отношений, не ограничивается только приведенными в данном разделе видами работ. Могут использоваться другие психологические приемы и техники, которые порекомендует или проведет с семьей специалист, профессионально занимающийся вопросами оказания психологической помощи семье, переживающей те или иные семейные трудности. </w:t>
      </w:r>
    </w:p>
    <w:p w:rsidR="00887B7B" w:rsidRDefault="00887B7B" w:rsidP="00887B7B"/>
    <w:sectPr w:rsidR="0088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2C" w:rsidRDefault="00DC772C" w:rsidP="00887B7B">
      <w:r>
        <w:separator/>
      </w:r>
    </w:p>
  </w:endnote>
  <w:endnote w:type="continuationSeparator" w:id="0">
    <w:p w:rsidR="00DC772C" w:rsidRDefault="00DC772C" w:rsidP="0088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2C" w:rsidRDefault="00DC772C" w:rsidP="00887B7B">
      <w:r>
        <w:separator/>
      </w:r>
    </w:p>
  </w:footnote>
  <w:footnote w:type="continuationSeparator" w:id="0">
    <w:p w:rsidR="00DC772C" w:rsidRDefault="00DC772C" w:rsidP="00887B7B">
      <w:r>
        <w:continuationSeparator/>
      </w:r>
    </w:p>
  </w:footnote>
  <w:footnote w:id="1">
    <w:p w:rsidR="00887B7B" w:rsidRDefault="00887B7B" w:rsidP="00887B7B">
      <w:pPr>
        <w:pStyle w:val="a4"/>
        <w:spacing w:line="240" w:lineRule="auto"/>
        <w:ind w:firstLine="0"/>
      </w:pPr>
      <w:r>
        <w:t xml:space="preserve"> </w:t>
      </w:r>
      <w:r w:rsidRPr="00F563F4">
        <w:rPr>
          <w:rStyle w:val="a3"/>
        </w:rPr>
        <w:sym w:font="Symbol" w:char="F02A"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E0"/>
    <w:rsid w:val="000A0F5A"/>
    <w:rsid w:val="001C5229"/>
    <w:rsid w:val="00832A82"/>
    <w:rsid w:val="00887B7B"/>
    <w:rsid w:val="00D549E0"/>
    <w:rsid w:val="00D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87B7B"/>
    <w:rPr>
      <w:vertAlign w:val="superscript"/>
    </w:rPr>
  </w:style>
  <w:style w:type="paragraph" w:styleId="a4">
    <w:name w:val="footnote text"/>
    <w:basedOn w:val="a"/>
    <w:link w:val="a5"/>
    <w:semiHidden/>
    <w:rsid w:val="00887B7B"/>
    <w:pPr>
      <w:autoSpaceDE w:val="0"/>
      <w:autoSpaceDN w:val="0"/>
      <w:spacing w:line="360" w:lineRule="auto"/>
      <w:ind w:firstLine="720"/>
    </w:pPr>
  </w:style>
  <w:style w:type="character" w:customStyle="1" w:styleId="a5">
    <w:name w:val="Текст сноски Знак"/>
    <w:basedOn w:val="a0"/>
    <w:link w:val="a4"/>
    <w:semiHidden/>
    <w:rsid w:val="00887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887B7B"/>
    <w:pPr>
      <w:ind w:firstLine="72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87B7B"/>
    <w:rPr>
      <w:vertAlign w:val="superscript"/>
    </w:rPr>
  </w:style>
  <w:style w:type="paragraph" w:styleId="a4">
    <w:name w:val="footnote text"/>
    <w:basedOn w:val="a"/>
    <w:link w:val="a5"/>
    <w:semiHidden/>
    <w:rsid w:val="00887B7B"/>
    <w:pPr>
      <w:autoSpaceDE w:val="0"/>
      <w:autoSpaceDN w:val="0"/>
      <w:spacing w:line="360" w:lineRule="auto"/>
      <w:ind w:firstLine="720"/>
    </w:pPr>
  </w:style>
  <w:style w:type="character" w:customStyle="1" w:styleId="a5">
    <w:name w:val="Текст сноски Знак"/>
    <w:basedOn w:val="a0"/>
    <w:link w:val="a4"/>
    <w:semiHidden/>
    <w:rsid w:val="00887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887B7B"/>
    <w:pPr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2023-06-26T06:12:00Z</dcterms:created>
  <dcterms:modified xsi:type="dcterms:W3CDTF">2023-11-20T03:46:00Z</dcterms:modified>
</cp:coreProperties>
</file>